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5E7A" w:rsidRPr="00963FA2" w:rsidRDefault="006F5E7A" w:rsidP="00377B24">
      <w:pPr>
        <w:pStyle w:val="2"/>
        <w:ind w:left="0"/>
        <w:jc w:val="center"/>
        <w:rPr>
          <w:rFonts w:asciiTheme="majorBidi" w:hAnsiTheme="majorBidi" w:cstheme="majorBidi"/>
          <w:sz w:val="26"/>
          <w:szCs w:val="26"/>
          <w:u w:val="single"/>
          <w:rtl/>
          <w:lang w:bidi="ar-LB"/>
        </w:rPr>
      </w:pPr>
      <w:bookmarkStart w:id="0" w:name="_GoBack"/>
      <w:bookmarkEnd w:id="0"/>
      <w:proofErr w:type="gramStart"/>
      <w:r w:rsidRPr="00963FA2">
        <w:rPr>
          <w:rFonts w:asciiTheme="majorBidi" w:hAnsiTheme="majorBidi" w:cstheme="majorBidi"/>
          <w:sz w:val="26"/>
          <w:szCs w:val="26"/>
          <w:u w:val="single"/>
          <w:rtl/>
          <w:lang w:bidi="ar-LB"/>
        </w:rPr>
        <w:t>مكتب</w:t>
      </w:r>
      <w:proofErr w:type="gramEnd"/>
      <w:r w:rsidRPr="00963FA2">
        <w:rPr>
          <w:rFonts w:asciiTheme="majorBidi" w:hAnsiTheme="majorBidi" w:cstheme="majorBidi"/>
          <w:sz w:val="26"/>
          <w:szCs w:val="26"/>
          <w:u w:val="single"/>
          <w:rtl/>
          <w:lang w:bidi="ar-LB"/>
        </w:rPr>
        <w:t xml:space="preserve"> رئيس الحكومة</w:t>
      </w:r>
    </w:p>
    <w:p w:rsidR="00381DA9" w:rsidRPr="00963FA2" w:rsidRDefault="00381DA9" w:rsidP="00381DA9">
      <w:pPr>
        <w:rPr>
          <w:rFonts w:asciiTheme="majorBidi" w:hAnsiTheme="majorBidi" w:cstheme="majorBidi"/>
          <w:rtl/>
          <w:lang w:eastAsia="he-IL"/>
        </w:rPr>
      </w:pPr>
    </w:p>
    <w:p w:rsidR="00E72AE0" w:rsidRPr="00963FA2" w:rsidRDefault="006F5E7A" w:rsidP="006F5E7A">
      <w:pPr>
        <w:pStyle w:val="2"/>
        <w:ind w:left="0"/>
        <w:jc w:val="center"/>
        <w:rPr>
          <w:rFonts w:asciiTheme="majorBidi" w:hAnsiTheme="majorBidi" w:cstheme="majorBidi"/>
          <w:sz w:val="26"/>
          <w:szCs w:val="26"/>
          <w:u w:val="single"/>
          <w:rtl/>
        </w:rPr>
      </w:pPr>
      <w:proofErr w:type="gramStart"/>
      <w:r w:rsidRPr="00963FA2">
        <w:rPr>
          <w:rFonts w:asciiTheme="majorBidi" w:hAnsiTheme="majorBidi" w:cstheme="majorBidi"/>
          <w:sz w:val="26"/>
          <w:szCs w:val="26"/>
          <w:u w:val="single"/>
          <w:rtl/>
          <w:lang w:bidi="ar-LB"/>
        </w:rPr>
        <w:t>مناقصة</w:t>
      </w:r>
      <w:proofErr w:type="gramEnd"/>
      <w:r w:rsidRPr="00963FA2">
        <w:rPr>
          <w:rFonts w:asciiTheme="majorBidi" w:hAnsiTheme="majorBidi" w:cstheme="majorBidi"/>
          <w:sz w:val="26"/>
          <w:szCs w:val="26"/>
          <w:u w:val="single"/>
          <w:rtl/>
          <w:lang w:bidi="ar-LB"/>
        </w:rPr>
        <w:t xml:space="preserve"> علنية رقم </w:t>
      </w:r>
      <w:r w:rsidR="00E72AE0" w:rsidRPr="00963FA2">
        <w:rPr>
          <w:rFonts w:asciiTheme="majorBidi" w:hAnsiTheme="majorBidi" w:cstheme="majorBidi"/>
          <w:sz w:val="26"/>
          <w:szCs w:val="26"/>
          <w:u w:val="single"/>
          <w:rtl/>
        </w:rPr>
        <w:t>7/18</w:t>
      </w:r>
    </w:p>
    <w:p w:rsidR="006F5E7A" w:rsidRPr="00963FA2" w:rsidRDefault="006F5E7A" w:rsidP="007614F4">
      <w:pPr>
        <w:pStyle w:val="2"/>
        <w:ind w:left="0"/>
        <w:jc w:val="center"/>
        <w:rPr>
          <w:rFonts w:asciiTheme="majorBidi" w:hAnsiTheme="majorBidi" w:cstheme="majorBidi"/>
          <w:sz w:val="26"/>
          <w:szCs w:val="26"/>
          <w:u w:val="single"/>
          <w:rtl/>
          <w:lang w:bidi="ar-LB"/>
        </w:rPr>
      </w:pPr>
      <w:proofErr w:type="gramStart"/>
      <w:r w:rsidRPr="00963FA2">
        <w:rPr>
          <w:rFonts w:asciiTheme="majorBidi" w:hAnsiTheme="majorBidi" w:cstheme="majorBidi"/>
          <w:sz w:val="26"/>
          <w:szCs w:val="26"/>
          <w:u w:val="single"/>
          <w:rtl/>
          <w:lang w:bidi="ar-LB"/>
        </w:rPr>
        <w:t>لتزويد</w:t>
      </w:r>
      <w:proofErr w:type="gramEnd"/>
      <w:r w:rsidRPr="00963FA2">
        <w:rPr>
          <w:rFonts w:asciiTheme="majorBidi" w:hAnsiTheme="majorBidi" w:cstheme="majorBidi"/>
          <w:sz w:val="26"/>
          <w:szCs w:val="26"/>
          <w:u w:val="single"/>
          <w:rtl/>
          <w:lang w:bidi="ar-LB"/>
        </w:rPr>
        <w:t xml:space="preserve"> آلة </w:t>
      </w:r>
      <w:r w:rsidR="007614F4">
        <w:rPr>
          <w:rFonts w:asciiTheme="majorBidi" w:hAnsiTheme="majorBidi" w:cstheme="majorBidi" w:hint="cs"/>
          <w:sz w:val="26"/>
          <w:szCs w:val="26"/>
          <w:u w:val="single"/>
          <w:rtl/>
          <w:lang w:bidi="ar-LB"/>
        </w:rPr>
        <w:t>لإصدار</w:t>
      </w:r>
      <w:r w:rsidRPr="00963FA2">
        <w:rPr>
          <w:rFonts w:asciiTheme="majorBidi" w:hAnsiTheme="majorBidi" w:cstheme="majorBidi"/>
          <w:sz w:val="26"/>
          <w:szCs w:val="26"/>
          <w:u w:val="single"/>
          <w:rtl/>
          <w:lang w:bidi="ar-LB"/>
        </w:rPr>
        <w:t xml:space="preserve"> المستندات ولخدمة الصيانة وكفالة لمكتب رئيس الحكومة</w:t>
      </w:r>
    </w:p>
    <w:p w:rsidR="00EC5CED" w:rsidRPr="00963FA2" w:rsidRDefault="00EC5CED" w:rsidP="00EC5CED">
      <w:pPr>
        <w:rPr>
          <w:rFonts w:asciiTheme="majorBidi" w:hAnsiTheme="majorBidi" w:cstheme="majorBidi"/>
          <w:rtl/>
          <w:lang w:eastAsia="he-IL"/>
        </w:rPr>
      </w:pPr>
    </w:p>
    <w:p w:rsidR="00500A9C" w:rsidRPr="00963FA2" w:rsidRDefault="00500A9C" w:rsidP="007614F4">
      <w:pPr>
        <w:pStyle w:val="a3"/>
        <w:numPr>
          <w:ilvl w:val="0"/>
          <w:numId w:val="1"/>
        </w:numPr>
        <w:jc w:val="both"/>
        <w:rPr>
          <w:rFonts w:asciiTheme="majorBidi" w:hAnsiTheme="majorBidi" w:cstheme="majorBidi"/>
        </w:rPr>
      </w:pPr>
      <w:r w:rsidRPr="00963FA2">
        <w:rPr>
          <w:rFonts w:asciiTheme="majorBidi" w:hAnsiTheme="majorBidi" w:cstheme="majorBidi"/>
          <w:rtl/>
          <w:lang w:bidi="ar-LB"/>
        </w:rPr>
        <w:t>مكتب</w:t>
      </w:r>
      <w:r w:rsidR="006F5E7A" w:rsidRPr="00963FA2">
        <w:rPr>
          <w:rFonts w:asciiTheme="majorBidi" w:hAnsiTheme="majorBidi" w:cstheme="majorBidi"/>
          <w:rtl/>
          <w:lang w:bidi="ar-LB"/>
        </w:rPr>
        <w:t xml:space="preserve"> رئيس الحكومة ( فيما يلي –" </w:t>
      </w:r>
      <w:r w:rsidR="006F5E7A" w:rsidRPr="00963FA2">
        <w:rPr>
          <w:rFonts w:asciiTheme="majorBidi" w:hAnsiTheme="majorBidi" w:cstheme="majorBidi"/>
          <w:b/>
          <w:bCs/>
          <w:rtl/>
          <w:lang w:bidi="ar-LB"/>
        </w:rPr>
        <w:t>المكتب</w:t>
      </w:r>
      <w:r w:rsidR="006F5E7A" w:rsidRPr="00963FA2">
        <w:rPr>
          <w:rFonts w:asciiTheme="majorBidi" w:hAnsiTheme="majorBidi" w:cstheme="majorBidi"/>
          <w:rtl/>
          <w:lang w:bidi="ar-LB"/>
        </w:rPr>
        <w:t xml:space="preserve">") يطلب بهذا تلقي عروض لتزويد آلة </w:t>
      </w:r>
      <w:r w:rsidR="007614F4">
        <w:rPr>
          <w:rFonts w:asciiTheme="majorBidi" w:hAnsiTheme="majorBidi" w:cstheme="majorBidi" w:hint="cs"/>
          <w:rtl/>
          <w:lang w:bidi="ar-LB"/>
        </w:rPr>
        <w:t>لإصدار</w:t>
      </w:r>
      <w:r w:rsidR="006F5E7A" w:rsidRPr="00963FA2">
        <w:rPr>
          <w:rFonts w:asciiTheme="majorBidi" w:hAnsiTheme="majorBidi" w:cstheme="majorBidi"/>
          <w:rtl/>
          <w:lang w:bidi="ar-LB"/>
        </w:rPr>
        <w:t xml:space="preserve"> المستندات</w:t>
      </w:r>
      <w:r w:rsidRPr="00963FA2">
        <w:rPr>
          <w:rFonts w:asciiTheme="majorBidi" w:hAnsiTheme="majorBidi" w:cstheme="majorBidi"/>
          <w:rtl/>
          <w:lang w:bidi="ar-LB"/>
        </w:rPr>
        <w:t xml:space="preserve"> ( فيما يلي :</w:t>
      </w:r>
      <w:r w:rsidRPr="00963FA2">
        <w:rPr>
          <w:rFonts w:asciiTheme="majorBidi" w:hAnsiTheme="majorBidi" w:cstheme="majorBidi"/>
          <w:rtl/>
        </w:rPr>
        <w:t>"</w:t>
      </w:r>
      <w:r w:rsidRPr="00963FA2">
        <w:rPr>
          <w:rFonts w:asciiTheme="majorBidi" w:hAnsiTheme="majorBidi" w:cstheme="majorBidi"/>
          <w:rtl/>
          <w:lang w:bidi="ar-LB"/>
        </w:rPr>
        <w:t xml:space="preserve"> </w:t>
      </w:r>
      <w:r w:rsidRPr="00963FA2">
        <w:rPr>
          <w:rFonts w:asciiTheme="majorBidi" w:hAnsiTheme="majorBidi" w:cstheme="majorBidi"/>
          <w:b/>
          <w:bCs/>
          <w:rtl/>
          <w:lang w:bidi="ar-LB"/>
        </w:rPr>
        <w:t>الآلة</w:t>
      </w:r>
      <w:r w:rsidRPr="00963FA2">
        <w:rPr>
          <w:rFonts w:asciiTheme="majorBidi" w:hAnsiTheme="majorBidi" w:cstheme="majorBidi"/>
          <w:rtl/>
          <w:lang w:bidi="ar-LB"/>
        </w:rPr>
        <w:t xml:space="preserve">") وتركيبها، ولتقديم خدمات صيانة وكفالة للآلة، للمكتب، حسب المفصل في مستندات هذه المناقصة. يحتفظ مكتب رئيس الحكومة لنفسه بحق الاختيار( الإمكانية) لشراء آلة مماثلة إضافية، خلال فترة التعاقد، وخدمات صيانة </w:t>
      </w:r>
      <w:proofErr w:type="gramStart"/>
      <w:r w:rsidRPr="00963FA2">
        <w:rPr>
          <w:rFonts w:asciiTheme="majorBidi" w:hAnsiTheme="majorBidi" w:cstheme="majorBidi"/>
          <w:rtl/>
          <w:lang w:bidi="ar-LB"/>
        </w:rPr>
        <w:t>وكفالة  لها</w:t>
      </w:r>
      <w:proofErr w:type="gramEnd"/>
      <w:r w:rsidRPr="00963FA2">
        <w:rPr>
          <w:rFonts w:asciiTheme="majorBidi" w:hAnsiTheme="majorBidi" w:cstheme="majorBidi"/>
          <w:rtl/>
          <w:lang w:bidi="ar-LB"/>
        </w:rPr>
        <w:t>، بشروط مماثلة للشروط المحددة في مستندات المناقصة.</w:t>
      </w:r>
    </w:p>
    <w:p w:rsidR="00E925FF" w:rsidRPr="00963FA2" w:rsidRDefault="00500A9C" w:rsidP="00E925FF">
      <w:pPr>
        <w:numPr>
          <w:ilvl w:val="0"/>
          <w:numId w:val="1"/>
        </w:numPr>
        <w:spacing w:after="240"/>
        <w:jc w:val="both"/>
        <w:rPr>
          <w:rFonts w:asciiTheme="majorBidi" w:hAnsiTheme="majorBidi" w:cstheme="majorBidi"/>
        </w:rPr>
      </w:pPr>
      <w:proofErr w:type="gramStart"/>
      <w:r w:rsidRPr="00963FA2">
        <w:rPr>
          <w:rFonts w:asciiTheme="majorBidi" w:hAnsiTheme="majorBidi" w:cstheme="majorBidi"/>
          <w:rtl/>
          <w:lang w:bidi="ar-LB"/>
        </w:rPr>
        <w:t>التعاقد</w:t>
      </w:r>
      <w:proofErr w:type="gramEnd"/>
      <w:r w:rsidRPr="00963FA2">
        <w:rPr>
          <w:rFonts w:asciiTheme="majorBidi" w:hAnsiTheme="majorBidi" w:cstheme="majorBidi"/>
          <w:rtl/>
          <w:lang w:bidi="ar-LB"/>
        </w:rPr>
        <w:t xml:space="preserve"> مع مقدم العرض الفائز يكون لفترة سنة واحدة من موعد التوقيع على اتفاقية التعاقد المرفقة لمستندات هذه المناقصة.</w:t>
      </w:r>
      <w:r w:rsidR="00E925FF" w:rsidRPr="00963FA2">
        <w:rPr>
          <w:rFonts w:asciiTheme="majorBidi" w:hAnsiTheme="majorBidi" w:cstheme="majorBidi"/>
          <w:rtl/>
          <w:lang w:bidi="ar-LB"/>
        </w:rPr>
        <w:t xml:space="preserve"> يحتفظ مكتب رئيس الحكومة لنفسه بحق الاختيار( الإمكانية) لتمديد فترة التعاقد بأربع فترات إضافية سنة واحدة كل مرة ولغاية فترة تعاقد قصوى خمس سنوات بالمجموع الكلي.</w:t>
      </w:r>
    </w:p>
    <w:p w:rsidR="00963FA2" w:rsidRPr="00963FA2" w:rsidRDefault="00963FA2" w:rsidP="00EC5CED">
      <w:pPr>
        <w:pStyle w:val="a3"/>
        <w:numPr>
          <w:ilvl w:val="0"/>
          <w:numId w:val="1"/>
        </w:numPr>
        <w:spacing w:before="120" w:after="240"/>
        <w:jc w:val="both"/>
        <w:rPr>
          <w:rFonts w:asciiTheme="majorBidi" w:hAnsiTheme="majorBidi" w:cstheme="majorBidi"/>
        </w:rPr>
      </w:pPr>
      <w:r w:rsidRPr="00963FA2">
        <w:rPr>
          <w:rFonts w:asciiTheme="majorBidi" w:hAnsiTheme="majorBidi" w:cstheme="majorBidi"/>
          <w:rtl/>
          <w:lang w:bidi="ar-LB"/>
        </w:rPr>
        <w:t>شروط الحد الأدنى للاشتراك بالمناقصة هي كما يلي :</w:t>
      </w:r>
    </w:p>
    <w:p w:rsidR="00963FA2" w:rsidRPr="00963FA2" w:rsidRDefault="00963FA2" w:rsidP="00963FA2">
      <w:pPr>
        <w:spacing w:line="360" w:lineRule="auto"/>
        <w:ind w:left="1440"/>
        <w:jc w:val="both"/>
        <w:rPr>
          <w:rFonts w:asciiTheme="majorBidi" w:hAnsiTheme="majorBidi" w:cstheme="majorBidi"/>
          <w:rtl/>
          <w:lang w:bidi="ar-LB"/>
        </w:rPr>
      </w:pPr>
      <w:r w:rsidRPr="00963FA2">
        <w:rPr>
          <w:rFonts w:asciiTheme="majorBidi" w:hAnsiTheme="majorBidi" w:cstheme="majorBidi"/>
          <w:rtl/>
          <w:lang w:bidi="ar-LB"/>
        </w:rPr>
        <w:t xml:space="preserve">أ. </w:t>
      </w:r>
      <w:proofErr w:type="gramStart"/>
      <w:r w:rsidRPr="00963FA2">
        <w:rPr>
          <w:rFonts w:asciiTheme="majorBidi" w:hAnsiTheme="majorBidi" w:cstheme="majorBidi"/>
          <w:rtl/>
          <w:lang w:bidi="ar-LB"/>
        </w:rPr>
        <w:t>مقدم</w:t>
      </w:r>
      <w:proofErr w:type="gramEnd"/>
      <w:r w:rsidRPr="00963FA2">
        <w:rPr>
          <w:rFonts w:asciiTheme="majorBidi" w:hAnsiTheme="majorBidi" w:cstheme="majorBidi"/>
          <w:rtl/>
          <w:lang w:bidi="ar-LB"/>
        </w:rPr>
        <w:t xml:space="preserve"> العرض هو فرد من سكان إسرائيل أو اتحاد إسرائيلي اتحد في إسرائيل ومسجل حسب القانون في السجل الملائم وذو الصلة في إسرائيل، ومجال عمله يجب أن يكون في مجال تقديم الخدمات موضوع هذه المناقصة.</w:t>
      </w:r>
    </w:p>
    <w:p w:rsidR="00BF68B2" w:rsidRPr="00963FA2" w:rsidRDefault="00BF68B2" w:rsidP="00963FA2">
      <w:pPr>
        <w:spacing w:line="360" w:lineRule="auto"/>
        <w:ind w:left="1440"/>
        <w:jc w:val="both"/>
        <w:rPr>
          <w:rFonts w:asciiTheme="majorBidi" w:hAnsiTheme="majorBidi" w:cstheme="majorBidi"/>
        </w:rPr>
      </w:pPr>
      <w:r w:rsidRPr="00963FA2">
        <w:rPr>
          <w:rFonts w:asciiTheme="majorBidi" w:hAnsiTheme="majorBidi" w:cstheme="majorBidi"/>
          <w:rtl/>
        </w:rPr>
        <w:t xml:space="preserve"> </w:t>
      </w:r>
      <w:r w:rsidR="00963FA2" w:rsidRPr="00963FA2">
        <w:rPr>
          <w:rFonts w:asciiTheme="majorBidi" w:hAnsiTheme="majorBidi" w:cstheme="majorBidi"/>
          <w:rtl/>
          <w:lang w:bidi="ar-LB"/>
        </w:rPr>
        <w:t xml:space="preserve">ب. مقدم العرض يستوفي الشروط المحددة في قانون صفقات الهيئات </w:t>
      </w:r>
      <w:proofErr w:type="gramStart"/>
      <w:r w:rsidR="00963FA2" w:rsidRPr="00963FA2">
        <w:rPr>
          <w:rFonts w:asciiTheme="majorBidi" w:hAnsiTheme="majorBidi" w:cstheme="majorBidi"/>
          <w:rtl/>
          <w:lang w:bidi="ar-LB"/>
        </w:rPr>
        <w:t>العمومية ،</w:t>
      </w:r>
      <w:proofErr w:type="gramEnd"/>
      <w:r w:rsidR="00963FA2" w:rsidRPr="00963FA2">
        <w:rPr>
          <w:rFonts w:asciiTheme="majorBidi" w:hAnsiTheme="majorBidi" w:cstheme="majorBidi"/>
          <w:rtl/>
          <w:lang w:bidi="ar-LB"/>
        </w:rPr>
        <w:t xml:space="preserve"> للعام </w:t>
      </w:r>
      <w:r w:rsidRPr="00963FA2">
        <w:rPr>
          <w:rFonts w:asciiTheme="majorBidi" w:hAnsiTheme="majorBidi" w:cstheme="majorBidi"/>
          <w:rtl/>
        </w:rPr>
        <w:t>-1976.</w:t>
      </w:r>
    </w:p>
    <w:p w:rsidR="00963FA2" w:rsidRPr="00963FA2" w:rsidRDefault="00963FA2" w:rsidP="00963FA2">
      <w:pPr>
        <w:spacing w:line="360" w:lineRule="auto"/>
        <w:ind w:left="1440"/>
        <w:jc w:val="both"/>
        <w:rPr>
          <w:rFonts w:asciiTheme="majorBidi" w:hAnsiTheme="majorBidi" w:cstheme="majorBidi"/>
          <w:rtl/>
          <w:lang w:bidi="ar-LB"/>
        </w:rPr>
      </w:pPr>
      <w:r w:rsidRPr="00963FA2">
        <w:rPr>
          <w:rFonts w:asciiTheme="majorBidi" w:hAnsiTheme="majorBidi" w:cstheme="majorBidi"/>
          <w:rtl/>
          <w:lang w:bidi="ar-LB"/>
        </w:rPr>
        <w:t xml:space="preserve">ج. </w:t>
      </w:r>
      <w:proofErr w:type="gramStart"/>
      <w:r w:rsidRPr="00963FA2">
        <w:rPr>
          <w:rFonts w:asciiTheme="majorBidi" w:hAnsiTheme="majorBidi" w:cstheme="majorBidi"/>
          <w:rtl/>
          <w:lang w:bidi="ar-LB"/>
        </w:rPr>
        <w:t>في</w:t>
      </w:r>
      <w:proofErr w:type="gramEnd"/>
      <w:r w:rsidRPr="00963FA2">
        <w:rPr>
          <w:rFonts w:asciiTheme="majorBidi" w:hAnsiTheme="majorBidi" w:cstheme="majorBidi"/>
          <w:rtl/>
          <w:lang w:bidi="ar-LB"/>
        </w:rPr>
        <w:t xml:space="preserve"> حالة كون مقدم العرض اتحاد، يجب على الاتحاد أن يكون بدون ديون رسوم سنوية لمسجل الشركات/ التعاونيات، عن السنوات التي سبقت السنة المقدم فيها العرض للمناقصة. في حالة دار الحديث عن شركة – الشركة </w:t>
      </w:r>
      <w:proofErr w:type="gramStart"/>
      <w:r w:rsidRPr="00963FA2">
        <w:rPr>
          <w:rFonts w:asciiTheme="majorBidi" w:hAnsiTheme="majorBidi" w:cstheme="majorBidi"/>
          <w:rtl/>
          <w:lang w:bidi="ar-LB"/>
        </w:rPr>
        <w:t>ليست</w:t>
      </w:r>
      <w:proofErr w:type="gramEnd"/>
      <w:r w:rsidRPr="00963FA2">
        <w:rPr>
          <w:rFonts w:asciiTheme="majorBidi" w:hAnsiTheme="majorBidi" w:cstheme="majorBidi"/>
          <w:rtl/>
          <w:lang w:bidi="ar-LB"/>
        </w:rPr>
        <w:t xml:space="preserve"> شركة مخلة بالقانون وليست بإنذار قبل تسجيلها شركة مخلة بالقانون.</w:t>
      </w:r>
    </w:p>
    <w:p w:rsidR="00BF68B2" w:rsidRPr="00963FA2" w:rsidRDefault="00963FA2" w:rsidP="00963FA2">
      <w:pPr>
        <w:spacing w:line="360" w:lineRule="auto"/>
        <w:ind w:left="1440"/>
        <w:jc w:val="both"/>
        <w:rPr>
          <w:rFonts w:asciiTheme="majorBidi" w:hAnsiTheme="majorBidi" w:cstheme="majorBidi"/>
        </w:rPr>
      </w:pPr>
      <w:r w:rsidRPr="00963FA2">
        <w:rPr>
          <w:rFonts w:asciiTheme="majorBidi" w:hAnsiTheme="majorBidi" w:cstheme="majorBidi"/>
          <w:rtl/>
          <w:lang w:bidi="ar-LB"/>
        </w:rPr>
        <w:t xml:space="preserve">د. مقدم العرض ، وفي حالة كون مقدم العرض اتحاد- أيضاً </w:t>
      </w:r>
      <w:proofErr w:type="spellStart"/>
      <w:r w:rsidRPr="00963FA2">
        <w:rPr>
          <w:rFonts w:asciiTheme="majorBidi" w:hAnsiTheme="majorBidi" w:cstheme="majorBidi"/>
          <w:rtl/>
          <w:lang w:bidi="ar-LB"/>
        </w:rPr>
        <w:t>مدرائه</w:t>
      </w:r>
      <w:proofErr w:type="spellEnd"/>
      <w:r w:rsidRPr="00963FA2">
        <w:rPr>
          <w:rFonts w:asciiTheme="majorBidi" w:hAnsiTheme="majorBidi" w:cstheme="majorBidi"/>
          <w:rtl/>
          <w:lang w:bidi="ar-LB"/>
        </w:rPr>
        <w:t xml:space="preserve"> وأصحاب السيطرة فيه حسب تعريفهم في قانون البنوك ( ترخيص) ، للعام </w:t>
      </w:r>
      <w:r w:rsidR="00BF68B2" w:rsidRPr="00963FA2">
        <w:rPr>
          <w:rFonts w:asciiTheme="majorBidi" w:hAnsiTheme="majorBidi" w:cstheme="majorBidi"/>
          <w:rtl/>
        </w:rPr>
        <w:t>-1981</w:t>
      </w:r>
      <w:r w:rsidRPr="00963FA2">
        <w:rPr>
          <w:rFonts w:asciiTheme="majorBidi" w:hAnsiTheme="majorBidi" w:cstheme="majorBidi"/>
          <w:rtl/>
          <w:lang w:bidi="ar-LB"/>
        </w:rPr>
        <w:t>، لم يدان بمخالفة أمنية،</w:t>
      </w:r>
      <w:r>
        <w:rPr>
          <w:rFonts w:asciiTheme="majorBidi" w:hAnsiTheme="majorBidi" w:cstheme="majorBidi" w:hint="cs"/>
          <w:rtl/>
          <w:lang w:bidi="ar-LB"/>
        </w:rPr>
        <w:t xml:space="preserve"> بمخالفة مالية، او بمخالفة بموجب البنود </w:t>
      </w:r>
      <w:r w:rsidRPr="00963FA2">
        <w:rPr>
          <w:rFonts w:asciiTheme="majorBidi" w:hAnsiTheme="majorBidi" w:cstheme="majorBidi"/>
          <w:rtl/>
          <w:lang w:bidi="ar-LB"/>
        </w:rPr>
        <w:t xml:space="preserve"> </w:t>
      </w:r>
      <w:r w:rsidR="00BF68B2" w:rsidRPr="00963FA2">
        <w:rPr>
          <w:rFonts w:asciiTheme="majorBidi" w:hAnsiTheme="majorBidi" w:cstheme="majorBidi"/>
          <w:rtl/>
        </w:rPr>
        <w:t xml:space="preserve"> 290 </w:t>
      </w:r>
      <w:r>
        <w:rPr>
          <w:rFonts w:asciiTheme="majorBidi" w:hAnsiTheme="majorBidi" w:cstheme="majorBidi" w:hint="cs"/>
          <w:rtl/>
          <w:lang w:bidi="ar-LB"/>
        </w:rPr>
        <w:t>لغاية</w:t>
      </w:r>
      <w:r w:rsidR="00BF68B2" w:rsidRPr="00963FA2">
        <w:rPr>
          <w:rFonts w:asciiTheme="majorBidi" w:hAnsiTheme="majorBidi" w:cstheme="majorBidi"/>
          <w:rtl/>
        </w:rPr>
        <w:t xml:space="preserve"> 297, 383 </w:t>
      </w:r>
      <w:r>
        <w:rPr>
          <w:rFonts w:asciiTheme="majorBidi" w:hAnsiTheme="majorBidi" w:cstheme="majorBidi" w:hint="cs"/>
          <w:rtl/>
          <w:lang w:bidi="ar-LB"/>
        </w:rPr>
        <w:t>لغاية</w:t>
      </w:r>
      <w:r w:rsidR="00BF68B2" w:rsidRPr="00963FA2">
        <w:rPr>
          <w:rFonts w:asciiTheme="majorBidi" w:hAnsiTheme="majorBidi" w:cstheme="majorBidi"/>
          <w:rtl/>
        </w:rPr>
        <w:t xml:space="preserve"> 393 </w:t>
      </w:r>
      <w:r>
        <w:rPr>
          <w:rFonts w:asciiTheme="majorBidi" w:hAnsiTheme="majorBidi" w:cstheme="majorBidi" w:hint="cs"/>
          <w:rtl/>
          <w:lang w:bidi="ar-LB"/>
        </w:rPr>
        <w:t>و</w:t>
      </w:r>
      <w:r w:rsidR="00BF68B2" w:rsidRPr="00963FA2">
        <w:rPr>
          <w:rFonts w:asciiTheme="majorBidi" w:hAnsiTheme="majorBidi" w:cstheme="majorBidi"/>
          <w:rtl/>
        </w:rPr>
        <w:t xml:space="preserve">-414 </w:t>
      </w:r>
      <w:r>
        <w:rPr>
          <w:rFonts w:asciiTheme="majorBidi" w:hAnsiTheme="majorBidi" w:cstheme="majorBidi" w:hint="cs"/>
          <w:rtl/>
          <w:lang w:bidi="ar-LB"/>
        </w:rPr>
        <w:t>لغاية</w:t>
      </w:r>
      <w:r w:rsidR="00BF68B2" w:rsidRPr="00963FA2">
        <w:rPr>
          <w:rFonts w:asciiTheme="majorBidi" w:hAnsiTheme="majorBidi" w:cstheme="majorBidi"/>
          <w:rtl/>
        </w:rPr>
        <w:t xml:space="preserve"> 438 </w:t>
      </w:r>
      <w:r>
        <w:rPr>
          <w:rFonts w:asciiTheme="majorBidi" w:hAnsiTheme="majorBidi" w:cstheme="majorBidi" w:hint="cs"/>
          <w:rtl/>
          <w:lang w:bidi="ar-LB"/>
        </w:rPr>
        <w:t xml:space="preserve">من قانون العقوبات ، للعام </w:t>
      </w:r>
      <w:r w:rsidR="00BF68B2" w:rsidRPr="00963FA2">
        <w:rPr>
          <w:rFonts w:asciiTheme="majorBidi" w:hAnsiTheme="majorBidi" w:cstheme="majorBidi"/>
          <w:rtl/>
        </w:rPr>
        <w:t>-1977</w:t>
      </w:r>
      <w:r>
        <w:rPr>
          <w:rFonts w:asciiTheme="majorBidi" w:hAnsiTheme="majorBidi" w:cstheme="majorBidi" w:hint="cs"/>
          <w:rtl/>
          <w:lang w:bidi="ar-LB"/>
        </w:rPr>
        <w:t xml:space="preserve">، إلا إذا مرت فترة التقادم بموجب قانون السجل الجنائي وإعادة تأهيل المجرمين، للعام </w:t>
      </w:r>
      <w:r w:rsidR="00BF68B2" w:rsidRPr="00963FA2">
        <w:rPr>
          <w:rFonts w:asciiTheme="majorBidi" w:hAnsiTheme="majorBidi" w:cstheme="majorBidi"/>
          <w:rtl/>
        </w:rPr>
        <w:t>-1981.</w:t>
      </w:r>
    </w:p>
    <w:p w:rsidR="00860981" w:rsidRDefault="00860981" w:rsidP="00860981">
      <w:pPr>
        <w:spacing w:line="360" w:lineRule="auto"/>
        <w:ind w:left="1440"/>
        <w:jc w:val="both"/>
        <w:rPr>
          <w:rFonts w:asciiTheme="majorBidi" w:hAnsiTheme="majorBidi" w:cstheme="majorBidi"/>
          <w:rtl/>
          <w:lang w:bidi="ar-LB"/>
        </w:rPr>
      </w:pPr>
      <w:r>
        <w:rPr>
          <w:rFonts w:asciiTheme="majorBidi" w:hAnsiTheme="majorBidi" w:cstheme="majorBidi" w:hint="cs"/>
          <w:rtl/>
          <w:lang w:bidi="ar-LB"/>
        </w:rPr>
        <w:t xml:space="preserve">هـ. </w:t>
      </w:r>
      <w:proofErr w:type="gramStart"/>
      <w:r>
        <w:rPr>
          <w:rFonts w:asciiTheme="majorBidi" w:hAnsiTheme="majorBidi" w:cstheme="majorBidi" w:hint="cs"/>
          <w:rtl/>
          <w:lang w:bidi="ar-LB"/>
        </w:rPr>
        <w:t>مقدم</w:t>
      </w:r>
      <w:proofErr w:type="gramEnd"/>
      <w:r>
        <w:rPr>
          <w:rFonts w:asciiTheme="majorBidi" w:hAnsiTheme="majorBidi" w:cstheme="majorBidi" w:hint="cs"/>
          <w:rtl/>
          <w:lang w:bidi="ar-LB"/>
        </w:rPr>
        <w:t xml:space="preserve"> العرض هو مزود مرخص لمنتج الآلة ومرخص منتج لتقديم الخدمات، وبحوزته كل تصريح و/أو رخصة و/أو ترخيص و/أو مصادقة مطلوبة بموجب كل قانون لتنفيذ الخدمات موضوع هذه المناقصة.</w:t>
      </w:r>
    </w:p>
    <w:p w:rsidR="00860981" w:rsidRDefault="00860981" w:rsidP="00860981">
      <w:pPr>
        <w:spacing w:line="360" w:lineRule="auto"/>
        <w:ind w:left="1440"/>
        <w:jc w:val="both"/>
        <w:rPr>
          <w:rFonts w:asciiTheme="majorBidi" w:hAnsiTheme="majorBidi" w:cstheme="majorBidi"/>
          <w:rtl/>
          <w:lang w:bidi="ar-LB"/>
        </w:rPr>
      </w:pPr>
      <w:r>
        <w:rPr>
          <w:rFonts w:asciiTheme="majorBidi" w:hAnsiTheme="majorBidi" w:cstheme="majorBidi" w:hint="cs"/>
          <w:rtl/>
          <w:lang w:bidi="ar-LB"/>
        </w:rPr>
        <w:t xml:space="preserve">و. تجربة مسبقة </w:t>
      </w:r>
      <w:r>
        <w:rPr>
          <w:rFonts w:asciiTheme="majorBidi" w:hAnsiTheme="majorBidi" w:cstheme="majorBidi"/>
          <w:rtl/>
          <w:lang w:bidi="ar-LB"/>
        </w:rPr>
        <w:t>–</w:t>
      </w:r>
      <w:r>
        <w:rPr>
          <w:rFonts w:asciiTheme="majorBidi" w:hAnsiTheme="majorBidi" w:cstheme="majorBidi" w:hint="cs"/>
          <w:rtl/>
          <w:lang w:bidi="ar-LB"/>
        </w:rPr>
        <w:t xml:space="preserve"> نفذ مقدم العرض خلال السنوات الثلاث الأخيرة، صحيح للموعد الأخير لتقديم العروض لهذه المناقصة، </w:t>
      </w:r>
      <w:r>
        <w:rPr>
          <w:rFonts w:asciiTheme="majorBidi" w:hAnsiTheme="majorBidi" w:cstheme="majorBidi" w:hint="cs"/>
          <w:rtl/>
        </w:rPr>
        <w:t xml:space="preserve"> </w:t>
      </w:r>
      <w:r>
        <w:rPr>
          <w:rFonts w:asciiTheme="majorBidi" w:hAnsiTheme="majorBidi" w:cstheme="majorBidi" w:hint="cs"/>
          <w:rtl/>
          <w:lang w:bidi="ar-LB"/>
        </w:rPr>
        <w:t>على الأقل ثلاثة أعمال في مجال الخدمات المطلوبة في هذه المناقصة، حسب المعرف في البند 4 من الاتفاقية في الفصل 4 من مستندات المناقصة،</w:t>
      </w:r>
      <w:r>
        <w:rPr>
          <w:rFonts w:asciiTheme="majorBidi" w:hAnsiTheme="majorBidi" w:cstheme="majorBidi" w:hint="cs"/>
          <w:rtl/>
        </w:rPr>
        <w:t xml:space="preserve"> </w:t>
      </w:r>
      <w:r>
        <w:rPr>
          <w:rFonts w:asciiTheme="majorBidi" w:hAnsiTheme="majorBidi" w:cstheme="majorBidi" w:hint="cs"/>
          <w:rtl/>
          <w:lang w:bidi="ar-LB"/>
        </w:rPr>
        <w:t xml:space="preserve">بحيث يساوي الحجم المالي لكل عمل من هذه الأعمال لـ- </w:t>
      </w:r>
      <w:r w:rsidR="00BF68B2" w:rsidRPr="00963FA2">
        <w:rPr>
          <w:rFonts w:asciiTheme="majorBidi" w:hAnsiTheme="majorBidi" w:cstheme="majorBidi"/>
          <w:rtl/>
        </w:rPr>
        <w:t xml:space="preserve">76,000 </w:t>
      </w:r>
      <w:proofErr w:type="spellStart"/>
      <w:r>
        <w:rPr>
          <w:rFonts w:asciiTheme="majorBidi" w:hAnsiTheme="majorBidi" w:cstheme="majorBidi" w:hint="cs"/>
          <w:rtl/>
          <w:lang w:bidi="ar-LB"/>
        </w:rPr>
        <w:t>ش.ج</w:t>
      </w:r>
      <w:proofErr w:type="spellEnd"/>
      <w:r>
        <w:rPr>
          <w:rFonts w:asciiTheme="majorBidi" w:hAnsiTheme="majorBidi" w:cstheme="majorBidi" w:hint="cs"/>
          <w:rtl/>
          <w:lang w:bidi="ar-LB"/>
        </w:rPr>
        <w:t xml:space="preserve"> </w:t>
      </w:r>
      <w:proofErr w:type="gramStart"/>
      <w:r>
        <w:rPr>
          <w:rFonts w:asciiTheme="majorBidi" w:hAnsiTheme="majorBidi" w:cstheme="majorBidi" w:hint="cs"/>
          <w:rtl/>
          <w:lang w:bidi="ar-LB"/>
        </w:rPr>
        <w:t>لا</w:t>
      </w:r>
      <w:proofErr w:type="gramEnd"/>
      <w:r>
        <w:rPr>
          <w:rFonts w:asciiTheme="majorBidi" w:hAnsiTheme="majorBidi" w:cstheme="majorBidi" w:hint="cs"/>
          <w:rtl/>
          <w:lang w:bidi="ar-LB"/>
        </w:rPr>
        <w:t xml:space="preserve"> يشمل ضريبة القيمة المضافة. </w:t>
      </w:r>
    </w:p>
    <w:p w:rsidR="004D54C5" w:rsidRDefault="00860981" w:rsidP="00860981">
      <w:pPr>
        <w:spacing w:line="360" w:lineRule="auto"/>
        <w:ind w:left="1440"/>
        <w:jc w:val="both"/>
        <w:rPr>
          <w:rFonts w:asciiTheme="majorBidi" w:hAnsiTheme="majorBidi" w:cstheme="majorBidi"/>
          <w:rtl/>
          <w:lang w:bidi="ar-LB"/>
        </w:rPr>
      </w:pPr>
      <w:r>
        <w:rPr>
          <w:rFonts w:asciiTheme="majorBidi" w:hAnsiTheme="majorBidi" w:cstheme="majorBidi" w:hint="cs"/>
          <w:rtl/>
          <w:lang w:bidi="ar-LB"/>
        </w:rPr>
        <w:t xml:space="preserve">ز. </w:t>
      </w:r>
      <w:proofErr w:type="gramStart"/>
      <w:r>
        <w:rPr>
          <w:rFonts w:asciiTheme="majorBidi" w:hAnsiTheme="majorBidi" w:cstheme="majorBidi" w:hint="cs"/>
          <w:rtl/>
          <w:lang w:bidi="ar-LB"/>
        </w:rPr>
        <w:t>الآلة</w:t>
      </w:r>
      <w:proofErr w:type="gramEnd"/>
      <w:r>
        <w:rPr>
          <w:rFonts w:asciiTheme="majorBidi" w:hAnsiTheme="majorBidi" w:cstheme="majorBidi" w:hint="cs"/>
          <w:rtl/>
          <w:lang w:bidi="ar-LB"/>
        </w:rPr>
        <w:t xml:space="preserve"> المقترحة من قبل مقدم العرض وقطعها، تستوفي المعايير الإسرائيلية الرسمية </w:t>
      </w:r>
      <w:r w:rsidR="00B93DE0" w:rsidRPr="00963FA2">
        <w:rPr>
          <w:rFonts w:asciiTheme="majorBidi" w:hAnsiTheme="majorBidi" w:cstheme="majorBidi"/>
          <w:rtl/>
        </w:rPr>
        <w:t xml:space="preserve">60950. </w:t>
      </w:r>
      <w:r>
        <w:rPr>
          <w:rFonts w:asciiTheme="majorBidi" w:hAnsiTheme="majorBidi" w:cstheme="majorBidi" w:hint="cs"/>
          <w:rtl/>
          <w:lang w:bidi="ar-LB"/>
        </w:rPr>
        <w:t xml:space="preserve">بالتبادل، يجب على مقدم العرض أن يرفق لعرضه التزام موقع، بنص الملحق و، المرفق لمستندات المناقصة، بموجبه، في حالة اختيار عرضه كعرض فائز، سيقوم بتنظيم موضوع الحصول على المعايير الإسرائيلية </w:t>
      </w:r>
      <w:proofErr w:type="gramStart"/>
      <w:r>
        <w:rPr>
          <w:rFonts w:asciiTheme="majorBidi" w:hAnsiTheme="majorBidi" w:cstheme="majorBidi" w:hint="cs"/>
          <w:rtl/>
          <w:lang w:bidi="ar-LB"/>
        </w:rPr>
        <w:t xml:space="preserve">الرسمية </w:t>
      </w:r>
      <w:r>
        <w:rPr>
          <w:rFonts w:asciiTheme="majorBidi" w:hAnsiTheme="majorBidi" w:cstheme="majorBidi" w:hint="cs"/>
          <w:rtl/>
        </w:rPr>
        <w:t xml:space="preserve"> </w:t>
      </w:r>
      <w:r w:rsidR="00B93DE0" w:rsidRPr="00963FA2">
        <w:rPr>
          <w:rFonts w:asciiTheme="majorBidi" w:hAnsiTheme="majorBidi" w:cstheme="majorBidi"/>
          <w:rtl/>
        </w:rPr>
        <w:t>60950</w:t>
      </w:r>
      <w:proofErr w:type="gramEnd"/>
      <w:r>
        <w:rPr>
          <w:rFonts w:asciiTheme="majorBidi" w:hAnsiTheme="majorBidi" w:cstheme="majorBidi" w:hint="cs"/>
          <w:rtl/>
          <w:lang w:bidi="ar-LB"/>
        </w:rPr>
        <w:t xml:space="preserve">، خلال فترة 4 أشهر من يوم تلقي إعلان الفوز. في حالة عدم الحصول على المعايير الإسرائيلية المذكورة أعلاه، يحق للجنة المناقصات، وفقاً لتقديراتها الحصرية، </w:t>
      </w:r>
      <w:r w:rsidR="004D54C5">
        <w:rPr>
          <w:rFonts w:asciiTheme="majorBidi" w:hAnsiTheme="majorBidi" w:cstheme="majorBidi" w:hint="cs"/>
          <w:rtl/>
          <w:lang w:bidi="ar-LB"/>
        </w:rPr>
        <w:t>تمديد الفترة أو إلغاء إعلان الفوز واختيار عرض مقدم العرض الذي اختير كمؤهل ثاني أو ثالث، بموجب ترتيب اختيارهم.</w:t>
      </w:r>
    </w:p>
    <w:p w:rsidR="00C164F4" w:rsidRDefault="00C164F4" w:rsidP="00BF68B2">
      <w:pPr>
        <w:spacing w:line="360" w:lineRule="auto"/>
        <w:ind w:left="360"/>
        <w:jc w:val="both"/>
        <w:rPr>
          <w:rFonts w:asciiTheme="majorBidi" w:hAnsiTheme="majorBidi" w:cstheme="majorBidi"/>
          <w:b/>
          <w:bCs/>
          <w:rtl/>
          <w:lang w:bidi="ar-LB"/>
        </w:rPr>
      </w:pPr>
      <w:r>
        <w:rPr>
          <w:rFonts w:asciiTheme="majorBidi" w:hAnsiTheme="majorBidi" w:cstheme="majorBidi" w:hint="cs"/>
          <w:b/>
          <w:bCs/>
          <w:rtl/>
          <w:lang w:bidi="ar-LB"/>
        </w:rPr>
        <w:lastRenderedPageBreak/>
        <w:t>الشروط المفصلة أعلاه هي شروط حد أدنى مجتمعو ومقدم العرض الذي لا يستوفي هذه الشروط، لن يبحث في عرضه.</w:t>
      </w:r>
    </w:p>
    <w:p w:rsidR="00C164F4" w:rsidRDefault="00C164F4" w:rsidP="00BF68B2">
      <w:pPr>
        <w:spacing w:line="360" w:lineRule="auto"/>
        <w:ind w:left="360"/>
        <w:jc w:val="both"/>
        <w:rPr>
          <w:rFonts w:asciiTheme="majorBidi" w:hAnsiTheme="majorBidi" w:cstheme="majorBidi"/>
          <w:b/>
          <w:bCs/>
          <w:rtl/>
          <w:lang w:bidi="ar-LB"/>
        </w:rPr>
      </w:pPr>
      <w:proofErr w:type="gramStart"/>
      <w:r>
        <w:rPr>
          <w:rFonts w:asciiTheme="majorBidi" w:hAnsiTheme="majorBidi" w:cstheme="majorBidi" w:hint="cs"/>
          <w:b/>
          <w:bCs/>
          <w:rtl/>
          <w:lang w:bidi="ar-LB"/>
        </w:rPr>
        <w:t>يجب</w:t>
      </w:r>
      <w:proofErr w:type="gramEnd"/>
      <w:r>
        <w:rPr>
          <w:rFonts w:asciiTheme="majorBidi" w:hAnsiTheme="majorBidi" w:cstheme="majorBidi" w:hint="cs"/>
          <w:b/>
          <w:bCs/>
          <w:rtl/>
          <w:lang w:bidi="ar-LB"/>
        </w:rPr>
        <w:t xml:space="preserve"> على العرض أن يشمل كافة المستندات المطلوبة لإثبات استيفائه بالشروط المفصلة أعلاه.</w:t>
      </w:r>
    </w:p>
    <w:p w:rsidR="00C164F4" w:rsidRDefault="00C164F4" w:rsidP="00C164F4">
      <w:pPr>
        <w:spacing w:line="360" w:lineRule="auto"/>
        <w:ind w:left="360"/>
        <w:jc w:val="both"/>
        <w:rPr>
          <w:rFonts w:asciiTheme="majorBidi" w:hAnsiTheme="majorBidi" w:cstheme="majorBidi"/>
          <w:b/>
          <w:bCs/>
          <w:rtl/>
          <w:lang w:bidi="ar-LB"/>
        </w:rPr>
      </w:pPr>
      <w:r>
        <w:rPr>
          <w:rFonts w:asciiTheme="majorBidi" w:hAnsiTheme="majorBidi" w:cstheme="majorBidi" w:hint="cs"/>
          <w:b/>
          <w:bCs/>
          <w:rtl/>
          <w:lang w:bidi="ar-LB"/>
        </w:rPr>
        <w:t xml:space="preserve">يجب على مقدم العرض أن يكون هيئة قانونية واحدة، ولا يحق لعدد من الهيئات أن تتحد من أجل تقديم </w:t>
      </w:r>
      <w:proofErr w:type="gramStart"/>
      <w:r>
        <w:rPr>
          <w:rFonts w:asciiTheme="majorBidi" w:hAnsiTheme="majorBidi" w:cstheme="majorBidi" w:hint="cs"/>
          <w:b/>
          <w:bCs/>
          <w:rtl/>
          <w:lang w:bidi="ar-LB"/>
        </w:rPr>
        <w:t>العرض .</w:t>
      </w:r>
      <w:proofErr w:type="gramEnd"/>
    </w:p>
    <w:p w:rsidR="00C164F4" w:rsidRDefault="00C164F4" w:rsidP="00BF68B2">
      <w:pPr>
        <w:spacing w:line="360" w:lineRule="auto"/>
        <w:ind w:left="360"/>
        <w:jc w:val="both"/>
        <w:rPr>
          <w:rFonts w:asciiTheme="majorBidi" w:hAnsiTheme="majorBidi" w:cstheme="majorBidi"/>
          <w:b/>
          <w:bCs/>
          <w:rtl/>
          <w:lang w:bidi="ar-LB"/>
        </w:rPr>
      </w:pPr>
      <w:proofErr w:type="gramStart"/>
      <w:r>
        <w:rPr>
          <w:rFonts w:asciiTheme="majorBidi" w:hAnsiTheme="majorBidi" w:cstheme="majorBidi" w:hint="cs"/>
          <w:b/>
          <w:bCs/>
          <w:rtl/>
          <w:lang w:bidi="ar-LB"/>
        </w:rPr>
        <w:t>يجب</w:t>
      </w:r>
      <w:proofErr w:type="gramEnd"/>
      <w:r>
        <w:rPr>
          <w:rFonts w:asciiTheme="majorBidi" w:hAnsiTheme="majorBidi" w:cstheme="majorBidi" w:hint="cs"/>
          <w:b/>
          <w:bCs/>
          <w:rtl/>
          <w:lang w:bidi="ar-LB"/>
        </w:rPr>
        <w:t xml:space="preserve"> على مقدم العرض، وأي من قبله، في المكان الذي يُطلب فيه ذلك، استيفاء الشروط المذكورة أعلاه بالموعد الأخير لتقديم العروض للمناقصة.</w:t>
      </w:r>
    </w:p>
    <w:p w:rsidR="00FA79DA" w:rsidRPr="00963FA2" w:rsidRDefault="00FA79DA" w:rsidP="00EC5CED">
      <w:pPr>
        <w:pStyle w:val="a3"/>
        <w:spacing w:before="120"/>
        <w:ind w:left="1440"/>
        <w:jc w:val="both"/>
        <w:rPr>
          <w:rFonts w:asciiTheme="majorBidi" w:hAnsiTheme="majorBidi" w:cstheme="majorBidi"/>
          <w:rtl/>
        </w:rPr>
      </w:pPr>
      <w:r w:rsidRPr="00963FA2">
        <w:rPr>
          <w:rFonts w:asciiTheme="majorBidi" w:hAnsiTheme="majorBidi" w:cstheme="majorBidi"/>
          <w:rtl/>
        </w:rPr>
        <w:tab/>
      </w:r>
    </w:p>
    <w:p w:rsidR="0041430A" w:rsidRDefault="00C164F4" w:rsidP="0041430A">
      <w:pPr>
        <w:numPr>
          <w:ilvl w:val="0"/>
          <w:numId w:val="1"/>
        </w:numPr>
        <w:spacing w:after="240"/>
        <w:jc w:val="both"/>
        <w:rPr>
          <w:rFonts w:asciiTheme="majorBidi" w:hAnsiTheme="majorBidi" w:cstheme="majorBidi"/>
        </w:rPr>
      </w:pPr>
      <w:r>
        <w:rPr>
          <w:rFonts w:asciiTheme="majorBidi" w:hAnsiTheme="majorBidi" w:cstheme="majorBidi" w:hint="cs"/>
          <w:rtl/>
          <w:lang w:bidi="ar-LB"/>
        </w:rPr>
        <w:t>يجب على المعني بالاشتراك بالمناقصة إدخال عرضه لصندوق المناقصات التابع لمكتب رئيس الحكومة، في جناح الحراسة ( "</w:t>
      </w:r>
      <w:r w:rsidRPr="00C164F4">
        <w:rPr>
          <w:rFonts w:asciiTheme="majorBidi" w:hAnsiTheme="majorBidi" w:cstheme="majorBidi" w:hint="cs"/>
          <w:b/>
          <w:bCs/>
          <w:rtl/>
          <w:lang w:bidi="ar-LB"/>
        </w:rPr>
        <w:t>الفيلا</w:t>
      </w:r>
      <w:r>
        <w:rPr>
          <w:rFonts w:asciiTheme="majorBidi" w:hAnsiTheme="majorBidi" w:cstheme="majorBidi" w:hint="cs"/>
          <w:rtl/>
          <w:lang w:bidi="ar-LB"/>
        </w:rPr>
        <w:t xml:space="preserve">") في المدخل لمكتب رئيس الحكومة، </w:t>
      </w:r>
      <w:r w:rsidR="00B84985" w:rsidRPr="00963FA2">
        <w:rPr>
          <w:rFonts w:asciiTheme="majorBidi" w:hAnsiTheme="majorBidi" w:cstheme="majorBidi"/>
          <w:rtl/>
        </w:rPr>
        <w:t>(</w:t>
      </w:r>
      <w:r>
        <w:rPr>
          <w:rFonts w:asciiTheme="majorBidi" w:hAnsiTheme="majorBidi" w:cstheme="majorBidi" w:hint="cs"/>
          <w:rtl/>
        </w:rPr>
        <w:t xml:space="preserve"> </w:t>
      </w:r>
      <w:r>
        <w:rPr>
          <w:rFonts w:asciiTheme="majorBidi" w:hAnsiTheme="majorBidi" w:cstheme="majorBidi" w:hint="cs"/>
          <w:rtl/>
          <w:lang w:bidi="ar-LB"/>
        </w:rPr>
        <w:t xml:space="preserve">لا يجوز إرسال العرض بالبريد) ، شارع كابلن 3، القدس، وهو كامل وسليم على كافة ملاحقه، بنسختين كاملتين وموقعتين ، داخل مغلف مغلق ( فيما يلي </w:t>
      </w:r>
      <w:r>
        <w:rPr>
          <w:rFonts w:asciiTheme="majorBidi" w:hAnsiTheme="majorBidi" w:cstheme="majorBidi"/>
          <w:rtl/>
          <w:lang w:bidi="ar-LB"/>
        </w:rPr>
        <w:t>–</w:t>
      </w:r>
      <w:r>
        <w:rPr>
          <w:rFonts w:asciiTheme="majorBidi" w:hAnsiTheme="majorBidi" w:cstheme="majorBidi" w:hint="cs"/>
          <w:rtl/>
          <w:lang w:bidi="ar-LB"/>
        </w:rPr>
        <w:t xml:space="preserve">" </w:t>
      </w:r>
      <w:r w:rsidRPr="00C164F4">
        <w:rPr>
          <w:rFonts w:asciiTheme="majorBidi" w:hAnsiTheme="majorBidi" w:cstheme="majorBidi" w:hint="cs"/>
          <w:b/>
          <w:bCs/>
          <w:rtl/>
          <w:lang w:bidi="ar-LB"/>
        </w:rPr>
        <w:t>مغلف المناقصة</w:t>
      </w:r>
      <w:r>
        <w:rPr>
          <w:rFonts w:asciiTheme="majorBidi" w:hAnsiTheme="majorBidi" w:cstheme="majorBidi" w:hint="cs"/>
          <w:rtl/>
          <w:lang w:bidi="ar-LB"/>
        </w:rPr>
        <w:t xml:space="preserve">") </w:t>
      </w:r>
      <w:r w:rsidR="0041430A">
        <w:rPr>
          <w:rFonts w:asciiTheme="majorBidi" w:hAnsiTheme="majorBidi" w:cstheme="majorBidi" w:hint="cs"/>
          <w:rtl/>
          <w:lang w:bidi="ar-LB"/>
        </w:rPr>
        <w:t>. على مغلف المناقصة لا توجد أية علامة أو تسجيل ما عدا تسجيل واضح لاسم المناقصة ورقمها، كما يلي :</w:t>
      </w:r>
    </w:p>
    <w:p w:rsidR="0041430A" w:rsidRDefault="0041430A" w:rsidP="0041430A">
      <w:pPr>
        <w:spacing w:after="240"/>
        <w:ind w:left="720"/>
        <w:jc w:val="both"/>
        <w:rPr>
          <w:rFonts w:asciiTheme="majorBidi" w:hAnsiTheme="majorBidi" w:cstheme="majorBidi"/>
          <w:b/>
          <w:bCs/>
          <w:rtl/>
          <w:lang w:bidi="ar-LB"/>
        </w:rPr>
      </w:pPr>
      <w:r>
        <w:rPr>
          <w:rFonts w:asciiTheme="majorBidi" w:hAnsiTheme="majorBidi" w:cstheme="majorBidi" w:hint="cs"/>
          <w:b/>
          <w:bCs/>
          <w:rtl/>
          <w:lang w:bidi="ar-LB"/>
        </w:rPr>
        <w:t xml:space="preserve">" </w:t>
      </w:r>
      <w:proofErr w:type="gramStart"/>
      <w:r>
        <w:rPr>
          <w:rFonts w:asciiTheme="majorBidi" w:hAnsiTheme="majorBidi" w:cstheme="majorBidi" w:hint="cs"/>
          <w:b/>
          <w:bCs/>
          <w:rtl/>
          <w:lang w:bidi="ar-LB"/>
        </w:rPr>
        <w:t>مناقصة</w:t>
      </w:r>
      <w:proofErr w:type="gramEnd"/>
      <w:r>
        <w:rPr>
          <w:rFonts w:asciiTheme="majorBidi" w:hAnsiTheme="majorBidi" w:cstheme="majorBidi" w:hint="cs"/>
          <w:b/>
          <w:bCs/>
          <w:rtl/>
          <w:lang w:bidi="ar-LB"/>
        </w:rPr>
        <w:t xml:space="preserve"> رقم </w:t>
      </w:r>
      <w:r w:rsidR="00B93DE0" w:rsidRPr="00963FA2">
        <w:rPr>
          <w:rFonts w:asciiTheme="majorBidi" w:hAnsiTheme="majorBidi" w:cstheme="majorBidi"/>
          <w:b/>
          <w:bCs/>
          <w:rtl/>
        </w:rPr>
        <w:t>7</w:t>
      </w:r>
      <w:r w:rsidR="00BF68B2" w:rsidRPr="00963FA2">
        <w:rPr>
          <w:rFonts w:asciiTheme="majorBidi" w:hAnsiTheme="majorBidi" w:cstheme="majorBidi"/>
          <w:b/>
          <w:bCs/>
          <w:rtl/>
        </w:rPr>
        <w:t>/</w:t>
      </w:r>
      <w:r w:rsidR="00B93DE0" w:rsidRPr="00963FA2">
        <w:rPr>
          <w:rFonts w:asciiTheme="majorBidi" w:hAnsiTheme="majorBidi" w:cstheme="majorBidi"/>
          <w:b/>
          <w:bCs/>
          <w:rtl/>
        </w:rPr>
        <w:t>18</w:t>
      </w:r>
      <w:r w:rsidR="00B84985" w:rsidRPr="00963FA2">
        <w:rPr>
          <w:rFonts w:asciiTheme="majorBidi" w:hAnsiTheme="majorBidi" w:cstheme="majorBidi"/>
          <w:b/>
          <w:bCs/>
          <w:rtl/>
        </w:rPr>
        <w:t xml:space="preserve"> </w:t>
      </w:r>
      <w:r>
        <w:rPr>
          <w:rFonts w:asciiTheme="majorBidi" w:hAnsiTheme="majorBidi" w:cstheme="majorBidi" w:hint="cs"/>
          <w:b/>
          <w:bCs/>
          <w:rtl/>
          <w:lang w:bidi="ar-LB"/>
        </w:rPr>
        <w:t>لتزويد آلة لإصدار مستندات ولخدمات صيانة وكفالة لمكتب رئيس الحكومة".</w:t>
      </w:r>
    </w:p>
    <w:p w:rsidR="002A3447" w:rsidRPr="00963FA2" w:rsidRDefault="0041430A" w:rsidP="0041430A">
      <w:pPr>
        <w:numPr>
          <w:ilvl w:val="0"/>
          <w:numId w:val="1"/>
        </w:numPr>
        <w:spacing w:after="240"/>
        <w:jc w:val="both"/>
        <w:rPr>
          <w:rFonts w:asciiTheme="majorBidi" w:hAnsiTheme="majorBidi" w:cstheme="majorBidi"/>
          <w:rtl/>
        </w:rPr>
      </w:pPr>
      <w:r>
        <w:rPr>
          <w:rFonts w:asciiTheme="majorBidi" w:hAnsiTheme="majorBidi" w:cstheme="majorBidi" w:hint="cs"/>
          <w:spacing w:val="2"/>
          <w:rtl/>
          <w:lang w:bidi="ar-LB"/>
        </w:rPr>
        <w:t xml:space="preserve">يمكن تحميل </w:t>
      </w:r>
      <w:proofErr w:type="gramStart"/>
      <w:r>
        <w:rPr>
          <w:rFonts w:asciiTheme="majorBidi" w:hAnsiTheme="majorBidi" w:cstheme="majorBidi" w:hint="cs"/>
          <w:spacing w:val="2"/>
          <w:rtl/>
          <w:lang w:bidi="ar-LB"/>
        </w:rPr>
        <w:t>مستندات</w:t>
      </w:r>
      <w:proofErr w:type="gramEnd"/>
      <w:r>
        <w:rPr>
          <w:rFonts w:asciiTheme="majorBidi" w:hAnsiTheme="majorBidi" w:cstheme="majorBidi" w:hint="cs"/>
          <w:spacing w:val="2"/>
          <w:rtl/>
          <w:lang w:bidi="ar-LB"/>
        </w:rPr>
        <w:t xml:space="preserve"> المناقصة من موقع انترنت دائرة المشتريات الحكومية بالعنوان </w:t>
      </w:r>
      <w:hyperlink r:id="rId7" w:history="1">
        <w:r w:rsidR="00E21679" w:rsidRPr="00963FA2">
          <w:rPr>
            <w:rFonts w:asciiTheme="majorBidi" w:hAnsiTheme="majorBidi" w:cstheme="majorBidi"/>
          </w:rPr>
          <w:t>www.mr.gov.il/purchasing</w:t>
        </w:r>
      </w:hyperlink>
      <w:r w:rsidR="00E21679" w:rsidRPr="00963FA2">
        <w:rPr>
          <w:rFonts w:asciiTheme="majorBidi" w:hAnsiTheme="majorBidi" w:cstheme="majorBidi"/>
          <w:rtl/>
        </w:rPr>
        <w:t xml:space="preserve">. </w:t>
      </w:r>
    </w:p>
    <w:p w:rsidR="00DF4CA8" w:rsidRPr="00963FA2" w:rsidRDefault="0041430A" w:rsidP="0041430A">
      <w:pPr>
        <w:numPr>
          <w:ilvl w:val="0"/>
          <w:numId w:val="1"/>
        </w:numPr>
        <w:spacing w:after="240"/>
        <w:jc w:val="both"/>
        <w:rPr>
          <w:rFonts w:asciiTheme="majorBidi" w:hAnsiTheme="majorBidi" w:cstheme="majorBidi"/>
        </w:rPr>
      </w:pPr>
      <w:r>
        <w:rPr>
          <w:rFonts w:asciiTheme="majorBidi" w:hAnsiTheme="majorBidi" w:cstheme="majorBidi" w:hint="cs"/>
          <w:rtl/>
          <w:lang w:bidi="ar-LB"/>
        </w:rPr>
        <w:t xml:space="preserve">يجب تقديم الأسئلة والطلبات الاستفسارية </w:t>
      </w:r>
      <w:proofErr w:type="gramStart"/>
      <w:r>
        <w:rPr>
          <w:rFonts w:asciiTheme="majorBidi" w:hAnsiTheme="majorBidi" w:cstheme="majorBidi" w:hint="cs"/>
          <w:rtl/>
          <w:lang w:bidi="ar-LB"/>
        </w:rPr>
        <w:t>عبر</w:t>
      </w:r>
      <w:proofErr w:type="gramEnd"/>
      <w:r>
        <w:rPr>
          <w:rFonts w:asciiTheme="majorBidi" w:hAnsiTheme="majorBidi" w:cstheme="majorBidi" w:hint="cs"/>
          <w:rtl/>
          <w:lang w:bidi="ar-LB"/>
        </w:rPr>
        <w:t xml:space="preserve"> البريد الالكتروني لمرّكزة لجنة المناقصات بالعنوان</w:t>
      </w:r>
      <w:r w:rsidR="00DF4CA8" w:rsidRPr="00963FA2">
        <w:rPr>
          <w:rFonts w:asciiTheme="majorBidi" w:hAnsiTheme="majorBidi" w:cstheme="majorBidi"/>
          <w:rtl/>
        </w:rPr>
        <w:t xml:space="preserve">: </w:t>
      </w:r>
      <w:hyperlink r:id="rId8" w:history="1">
        <w:r w:rsidR="009E1ABB" w:rsidRPr="00963FA2">
          <w:rPr>
            <w:rStyle w:val="Hyperlink"/>
            <w:rFonts w:asciiTheme="majorBidi" w:hAnsiTheme="majorBidi" w:cstheme="majorBidi"/>
          </w:rPr>
          <w:t>veredp@pmo.gov.il</w:t>
        </w:r>
      </w:hyperlink>
      <w:r w:rsidR="009E1ABB" w:rsidRPr="00963FA2">
        <w:rPr>
          <w:rFonts w:asciiTheme="majorBidi" w:hAnsiTheme="majorBidi" w:cstheme="majorBidi"/>
          <w:rtl/>
        </w:rPr>
        <w:t xml:space="preserve"> </w:t>
      </w:r>
      <w:r>
        <w:rPr>
          <w:rFonts w:asciiTheme="majorBidi" w:hAnsiTheme="majorBidi" w:cstheme="majorBidi" w:hint="cs"/>
          <w:rtl/>
          <w:lang w:bidi="ar-LB"/>
        </w:rPr>
        <w:t xml:space="preserve">لغاية يوم الأحد الموافق </w:t>
      </w:r>
      <w:r w:rsidR="0000679E" w:rsidRPr="00963FA2">
        <w:rPr>
          <w:rFonts w:asciiTheme="majorBidi" w:hAnsiTheme="majorBidi" w:cstheme="majorBidi"/>
          <w:rtl/>
        </w:rPr>
        <w:t>3.6.2018</w:t>
      </w:r>
      <w:r w:rsidR="004D2F1D" w:rsidRPr="00963FA2">
        <w:rPr>
          <w:rFonts w:asciiTheme="majorBidi" w:hAnsiTheme="majorBidi" w:cstheme="majorBidi"/>
          <w:rtl/>
        </w:rPr>
        <w:t xml:space="preserve"> </w:t>
      </w:r>
      <w:r>
        <w:rPr>
          <w:rFonts w:asciiTheme="majorBidi" w:hAnsiTheme="majorBidi" w:cstheme="majorBidi" w:hint="cs"/>
          <w:rtl/>
          <w:lang w:bidi="ar-LB"/>
        </w:rPr>
        <w:t>الساعة</w:t>
      </w:r>
      <w:r w:rsidR="00DF4CA8" w:rsidRPr="00963FA2">
        <w:rPr>
          <w:rFonts w:asciiTheme="majorBidi" w:hAnsiTheme="majorBidi" w:cstheme="majorBidi"/>
          <w:rtl/>
        </w:rPr>
        <w:t xml:space="preserve"> 14:00.</w:t>
      </w:r>
    </w:p>
    <w:p w:rsidR="0041430A" w:rsidRDefault="0041430A" w:rsidP="0041430A">
      <w:pPr>
        <w:spacing w:after="240"/>
        <w:ind w:left="720"/>
        <w:jc w:val="both"/>
        <w:rPr>
          <w:rFonts w:asciiTheme="majorBidi" w:hAnsiTheme="majorBidi" w:cstheme="majorBidi"/>
          <w:rtl/>
          <w:lang w:bidi="ar-LB"/>
        </w:rPr>
      </w:pPr>
      <w:r>
        <w:rPr>
          <w:rFonts w:asciiTheme="majorBidi" w:hAnsiTheme="majorBidi" w:cstheme="majorBidi" w:hint="cs"/>
          <w:rtl/>
          <w:lang w:bidi="ar-LB"/>
        </w:rPr>
        <w:t xml:space="preserve">بمسؤولية مقدم العرض التأكد من وصول الأسئلة لمرّكزة لجنة المناقصات، بموجب التعليمات المحددة في مستندات المناقصة. </w:t>
      </w:r>
      <w:r>
        <w:rPr>
          <w:rFonts w:asciiTheme="majorBidi" w:hAnsiTheme="majorBidi" w:cstheme="majorBidi" w:hint="cs"/>
          <w:rtl/>
        </w:rPr>
        <w:t xml:space="preserve"> </w:t>
      </w:r>
      <w:r>
        <w:rPr>
          <w:rFonts w:asciiTheme="majorBidi" w:hAnsiTheme="majorBidi" w:cstheme="majorBidi" w:hint="cs"/>
          <w:rtl/>
          <w:lang w:bidi="ar-LB"/>
        </w:rPr>
        <w:t>يؤكد بهذا، أن مكتب رئيس الحكومة لن يرد على الأسئلة الاستفسارية ، إلا إذا ارسلت على عنوان البريد الالكتروني المذكور أعلاه، بالشكل والصورة المفصلة اعلاه. يؤكد بهذا أيضاً، أن مكتب رئيس الحكومة لا يلتزم بالرد على كافة الأسئلة المقدمة.</w:t>
      </w:r>
    </w:p>
    <w:p w:rsidR="00DF4CA8" w:rsidRPr="00963FA2" w:rsidRDefault="0041430A" w:rsidP="0041430A">
      <w:pPr>
        <w:spacing w:after="240"/>
        <w:ind w:left="720"/>
        <w:jc w:val="both"/>
        <w:rPr>
          <w:rFonts w:asciiTheme="majorBidi" w:hAnsiTheme="majorBidi" w:cstheme="majorBidi"/>
          <w:b/>
          <w:rtl/>
        </w:rPr>
      </w:pPr>
      <w:bookmarkStart w:id="1" w:name="_Toc284672514"/>
      <w:bookmarkEnd w:id="1"/>
      <w:proofErr w:type="gramStart"/>
      <w:r>
        <w:rPr>
          <w:rFonts w:asciiTheme="majorBidi" w:hAnsiTheme="majorBidi" w:cstheme="majorBidi" w:hint="cs"/>
          <w:rtl/>
          <w:lang w:bidi="ar-LB"/>
        </w:rPr>
        <w:t>الأجوبة</w:t>
      </w:r>
      <w:proofErr w:type="gramEnd"/>
      <w:r>
        <w:rPr>
          <w:rFonts w:asciiTheme="majorBidi" w:hAnsiTheme="majorBidi" w:cstheme="majorBidi" w:hint="cs"/>
          <w:rtl/>
          <w:lang w:bidi="ar-LB"/>
        </w:rPr>
        <w:t xml:space="preserve"> على الأسئلة الاستفسارية التي وصلت حتى الموعد المحدد كالمذكور أعلاه، ينشرها مكتب رئيس الحكومة في موقع الانترنت بالعنوان</w:t>
      </w:r>
      <w:r w:rsidR="00DF4CA8" w:rsidRPr="00963FA2">
        <w:rPr>
          <w:rFonts w:asciiTheme="majorBidi" w:hAnsiTheme="majorBidi" w:cstheme="majorBidi"/>
          <w:rtl/>
        </w:rPr>
        <w:t>:</w:t>
      </w:r>
      <w:r w:rsidR="00DF4CA8" w:rsidRPr="00963FA2">
        <w:rPr>
          <w:rFonts w:asciiTheme="majorBidi" w:hAnsiTheme="majorBidi" w:cstheme="majorBidi"/>
          <w:b/>
          <w:rtl/>
        </w:rPr>
        <w:t xml:space="preserve"> </w:t>
      </w:r>
      <w:hyperlink r:id="rId9" w:history="1">
        <w:r w:rsidR="00DF4CA8" w:rsidRPr="00963FA2">
          <w:rPr>
            <w:rStyle w:val="Hyperlink"/>
            <w:rFonts w:asciiTheme="majorBidi" w:hAnsiTheme="majorBidi" w:cstheme="majorBidi"/>
          </w:rPr>
          <w:t>http://www.mr.gov.il/purchasing/PurchasingTopNav/Tenders</w:t>
        </w:r>
      </w:hyperlink>
      <w:r w:rsidR="00DF4CA8" w:rsidRPr="00963FA2">
        <w:rPr>
          <w:rFonts w:asciiTheme="majorBidi" w:hAnsiTheme="majorBidi" w:cstheme="majorBidi"/>
          <w:rtl/>
        </w:rPr>
        <w:t>.</w:t>
      </w:r>
    </w:p>
    <w:p w:rsidR="0041430A" w:rsidRDefault="00E62FDC" w:rsidP="00EC5CED">
      <w:pPr>
        <w:tabs>
          <w:tab w:val="left" w:pos="746"/>
        </w:tabs>
        <w:spacing w:before="120" w:after="240"/>
        <w:ind w:left="746" w:hanging="746"/>
        <w:jc w:val="both"/>
        <w:rPr>
          <w:rFonts w:asciiTheme="majorBidi" w:hAnsiTheme="majorBidi" w:cstheme="majorBidi"/>
          <w:rtl/>
          <w:lang w:bidi="ar-LB"/>
        </w:rPr>
      </w:pPr>
      <w:r w:rsidRPr="00963FA2">
        <w:rPr>
          <w:rFonts w:asciiTheme="majorBidi" w:hAnsiTheme="majorBidi" w:cstheme="majorBidi"/>
          <w:rtl/>
        </w:rPr>
        <w:tab/>
      </w:r>
      <w:r w:rsidR="0041430A">
        <w:rPr>
          <w:rFonts w:asciiTheme="majorBidi" w:hAnsiTheme="majorBidi" w:cstheme="majorBidi" w:hint="cs"/>
          <w:rtl/>
          <w:lang w:bidi="ar-LB"/>
        </w:rPr>
        <w:t xml:space="preserve">تنشر الأجوبة بدون أية علامات تدل على هوية مقدم العرض الذي قدم السؤال . هذه الأجوبة تعتبر جزء لا </w:t>
      </w:r>
      <w:proofErr w:type="spellStart"/>
      <w:r w:rsidR="0041430A">
        <w:rPr>
          <w:rFonts w:asciiTheme="majorBidi" w:hAnsiTheme="majorBidi" w:cstheme="majorBidi" w:hint="cs"/>
          <w:rtl/>
          <w:lang w:bidi="ar-LB"/>
        </w:rPr>
        <w:t>يتجزء</w:t>
      </w:r>
      <w:proofErr w:type="spellEnd"/>
      <w:r w:rsidR="0041430A">
        <w:rPr>
          <w:rFonts w:asciiTheme="majorBidi" w:hAnsiTheme="majorBidi" w:cstheme="majorBidi" w:hint="cs"/>
          <w:rtl/>
          <w:lang w:bidi="ar-LB"/>
        </w:rPr>
        <w:t xml:space="preserve"> من مستندات المناقصة ويجب إرفاقها للعرض، موقعة في كل صفحة من قبل مخولي التوقيع من قبل مقدم العرض.</w:t>
      </w:r>
    </w:p>
    <w:p w:rsidR="0041430A" w:rsidRPr="00E55173" w:rsidRDefault="0041430A" w:rsidP="0041430A">
      <w:pPr>
        <w:spacing w:after="120"/>
        <w:ind w:left="720"/>
        <w:jc w:val="both"/>
        <w:rPr>
          <w:rFonts w:asciiTheme="majorBidi" w:hAnsiTheme="majorBidi" w:cstheme="majorBidi"/>
          <w:b/>
        </w:rPr>
      </w:pPr>
      <w:r w:rsidRPr="0041430A">
        <w:rPr>
          <w:rFonts w:asciiTheme="majorBidi" w:hAnsiTheme="majorBidi" w:cstheme="majorBidi" w:hint="cs"/>
          <w:bCs/>
          <w:u w:val="single"/>
          <w:rtl/>
          <w:lang w:bidi="ar-LB"/>
        </w:rPr>
        <w:t>يحتفظ مكتب رئيس الحكومة لنفسه بالحق بنشر تغييرات وتوضيحات في مستندات المناقصة</w:t>
      </w:r>
      <w:r w:rsidRPr="0041430A">
        <w:rPr>
          <w:rFonts w:asciiTheme="majorBidi" w:hAnsiTheme="majorBidi" w:cstheme="majorBidi" w:hint="cs"/>
          <w:b/>
          <w:u w:val="single"/>
          <w:rtl/>
          <w:lang w:bidi="ar-LB"/>
        </w:rPr>
        <w:t xml:space="preserve"> ، </w:t>
      </w:r>
      <w:r w:rsidRPr="0041430A">
        <w:rPr>
          <w:rFonts w:asciiTheme="majorBidi" w:hAnsiTheme="majorBidi" w:cstheme="majorBidi" w:hint="cs"/>
          <w:bCs/>
          <w:u w:val="single"/>
          <w:rtl/>
          <w:lang w:bidi="ar-LB"/>
        </w:rPr>
        <w:t>حتى وإن لم تكن نابعة من الاسئلة الاستفسارية التي وصلت من مقدمي العروض</w:t>
      </w:r>
      <w:r>
        <w:rPr>
          <w:rFonts w:asciiTheme="majorBidi" w:hAnsiTheme="majorBidi" w:cstheme="majorBidi" w:hint="cs"/>
          <w:b/>
          <w:rtl/>
          <w:lang w:bidi="ar-LB"/>
        </w:rPr>
        <w:t xml:space="preserve"> ، وذلك حتى فترة زمنية معقولة قبل الموعد الأخير لتقديم العروض. مكتب رئيس الحكومة سينشر هذه التغييرات في موقع الانترنت، بالعنوان المذكور في هذا البند أعلاه، وهي أيضاً تعتبر جزء لا </w:t>
      </w:r>
      <w:proofErr w:type="spellStart"/>
      <w:r>
        <w:rPr>
          <w:rFonts w:asciiTheme="majorBidi" w:hAnsiTheme="majorBidi" w:cstheme="majorBidi" w:hint="cs"/>
          <w:b/>
          <w:rtl/>
          <w:lang w:bidi="ar-LB"/>
        </w:rPr>
        <w:t>يتجزء</w:t>
      </w:r>
      <w:proofErr w:type="spellEnd"/>
      <w:r>
        <w:rPr>
          <w:rFonts w:asciiTheme="majorBidi" w:hAnsiTheme="majorBidi" w:cstheme="majorBidi" w:hint="cs"/>
          <w:b/>
          <w:rtl/>
          <w:lang w:bidi="ar-LB"/>
        </w:rPr>
        <w:t xml:space="preserve"> من مستندات المناقصة .</w:t>
      </w:r>
      <w:r>
        <w:rPr>
          <w:rFonts w:cstheme="minorBidi" w:hint="cs"/>
          <w:rtl/>
          <w:lang w:bidi="ar-LB"/>
        </w:rPr>
        <w:t xml:space="preserve"> </w:t>
      </w:r>
      <w:r w:rsidRPr="0041430A">
        <w:rPr>
          <w:rFonts w:cstheme="minorBidi" w:hint="cs"/>
          <w:b/>
          <w:bCs/>
          <w:u w:val="single"/>
          <w:rtl/>
          <w:lang w:bidi="ar-LB"/>
        </w:rPr>
        <w:t>بمسؤولية مقدمي العروض فحص إعلانات الوزارة المتعلقة بهذه المناقصة في موقع الانترنت</w:t>
      </w:r>
      <w:r w:rsidRPr="0041430A">
        <w:rPr>
          <w:rFonts w:cstheme="minorBidi" w:hint="cs"/>
          <w:u w:val="single"/>
          <w:rtl/>
          <w:lang w:bidi="ar-LB"/>
        </w:rPr>
        <w:t xml:space="preserve"> ، </w:t>
      </w:r>
      <w:r w:rsidRPr="0041430A">
        <w:rPr>
          <w:rFonts w:cstheme="minorBidi" w:hint="cs"/>
          <w:b/>
          <w:bCs/>
          <w:u w:val="single"/>
          <w:rtl/>
          <w:lang w:bidi="ar-LB"/>
        </w:rPr>
        <w:t>كالمذكور</w:t>
      </w:r>
      <w:r w:rsidRPr="0041430A">
        <w:rPr>
          <w:rFonts w:cstheme="minorBidi" w:hint="cs"/>
          <w:u w:val="single"/>
          <w:rtl/>
          <w:lang w:bidi="ar-LB"/>
        </w:rPr>
        <w:t xml:space="preserve"> </w:t>
      </w:r>
      <w:r>
        <w:rPr>
          <w:rFonts w:cstheme="minorBidi" w:hint="cs"/>
          <w:rtl/>
          <w:lang w:bidi="ar-LB"/>
        </w:rPr>
        <w:t xml:space="preserve">. </w:t>
      </w:r>
      <w:r>
        <w:rPr>
          <w:rFonts w:asciiTheme="majorBidi" w:hAnsiTheme="majorBidi" w:cstheme="majorBidi" w:hint="cs"/>
          <w:b/>
          <w:rtl/>
          <w:lang w:bidi="ar-LB"/>
        </w:rPr>
        <w:t xml:space="preserve">    </w:t>
      </w:r>
    </w:p>
    <w:p w:rsidR="0041430A" w:rsidRPr="00E55173" w:rsidRDefault="0041430A" w:rsidP="005E4FD5">
      <w:pPr>
        <w:numPr>
          <w:ilvl w:val="0"/>
          <w:numId w:val="1"/>
        </w:numPr>
        <w:spacing w:after="120"/>
        <w:jc w:val="both"/>
        <w:rPr>
          <w:rFonts w:asciiTheme="majorBidi" w:hAnsiTheme="majorBidi" w:cstheme="majorBidi"/>
          <w:b/>
          <w:bCs/>
        </w:rPr>
      </w:pPr>
      <w:r>
        <w:rPr>
          <w:rFonts w:asciiTheme="majorBidi" w:hAnsiTheme="majorBidi" w:cstheme="majorBidi" w:hint="cs"/>
          <w:b/>
          <w:rtl/>
          <w:lang w:bidi="ar-LB"/>
        </w:rPr>
        <w:t xml:space="preserve">يجب تقديم العروض </w:t>
      </w:r>
      <w:proofErr w:type="gramStart"/>
      <w:r>
        <w:rPr>
          <w:rFonts w:asciiTheme="majorBidi" w:hAnsiTheme="majorBidi" w:cstheme="majorBidi" w:hint="cs"/>
          <w:b/>
          <w:rtl/>
          <w:lang w:bidi="ar-LB"/>
        </w:rPr>
        <w:t>للمناقصة ،</w:t>
      </w:r>
      <w:proofErr w:type="gramEnd"/>
      <w:r>
        <w:rPr>
          <w:rFonts w:asciiTheme="majorBidi" w:hAnsiTheme="majorBidi" w:cstheme="majorBidi" w:hint="cs"/>
          <w:b/>
          <w:rtl/>
          <w:lang w:bidi="ar-LB"/>
        </w:rPr>
        <w:t xml:space="preserve"> باللغة العبرية فقط، </w:t>
      </w:r>
      <w:r>
        <w:rPr>
          <w:rFonts w:asciiTheme="majorBidi" w:hAnsiTheme="majorBidi" w:cstheme="majorBidi" w:hint="cs"/>
          <w:rtl/>
          <w:lang w:bidi="ar-LB"/>
        </w:rPr>
        <w:t>حتى موعد أقصاه يوم الأربعاء</w:t>
      </w:r>
      <w:r w:rsidRPr="0041430A">
        <w:rPr>
          <w:rFonts w:asciiTheme="majorBidi" w:hAnsiTheme="majorBidi" w:cstheme="majorBidi" w:hint="cs"/>
          <w:rtl/>
          <w:lang w:bidi="ar-LB"/>
        </w:rPr>
        <w:t xml:space="preserve"> الموافق</w:t>
      </w:r>
      <w:r w:rsidRPr="0041430A">
        <w:rPr>
          <w:rFonts w:asciiTheme="majorBidi" w:hAnsiTheme="majorBidi" w:cstheme="majorBidi"/>
          <w:rtl/>
        </w:rPr>
        <w:t>,</w:t>
      </w:r>
      <w:r w:rsidR="005E4FD5" w:rsidRPr="005E4FD5">
        <w:rPr>
          <w:rFonts w:asciiTheme="majorBidi" w:hAnsiTheme="majorBidi" w:cstheme="majorBidi"/>
          <w:rtl/>
        </w:rPr>
        <w:t xml:space="preserve"> </w:t>
      </w:r>
      <w:r w:rsidR="005E4FD5" w:rsidRPr="00963FA2">
        <w:rPr>
          <w:rFonts w:asciiTheme="majorBidi" w:hAnsiTheme="majorBidi" w:cstheme="majorBidi"/>
          <w:rtl/>
        </w:rPr>
        <w:t xml:space="preserve">27.6.2018, </w:t>
      </w:r>
      <w:r w:rsidRPr="0041430A">
        <w:rPr>
          <w:rFonts w:asciiTheme="majorBidi" w:hAnsiTheme="majorBidi" w:cstheme="majorBidi" w:hint="cs"/>
          <w:rtl/>
          <w:lang w:bidi="ar-LB"/>
        </w:rPr>
        <w:t xml:space="preserve">الساعة </w:t>
      </w:r>
      <w:r w:rsidRPr="0041430A">
        <w:rPr>
          <w:rFonts w:asciiTheme="majorBidi" w:hAnsiTheme="majorBidi" w:cstheme="majorBidi"/>
          <w:rtl/>
        </w:rPr>
        <w:t xml:space="preserve"> 13:00</w:t>
      </w:r>
      <w:r w:rsidRPr="0041430A">
        <w:rPr>
          <w:rFonts w:asciiTheme="majorBidi" w:hAnsiTheme="majorBidi" w:cstheme="majorBidi" w:hint="cs"/>
          <w:rtl/>
          <w:lang w:bidi="ar-LB"/>
        </w:rPr>
        <w:t>،</w:t>
      </w:r>
      <w:r>
        <w:rPr>
          <w:rFonts w:asciiTheme="majorBidi" w:hAnsiTheme="majorBidi" w:cstheme="majorBidi" w:hint="cs"/>
          <w:rtl/>
          <w:lang w:bidi="ar-LB"/>
        </w:rPr>
        <w:t xml:space="preserve"> </w:t>
      </w:r>
      <w:r w:rsidRPr="00E55173">
        <w:rPr>
          <w:rFonts w:asciiTheme="majorBidi" w:hAnsiTheme="majorBidi" w:cstheme="majorBidi"/>
          <w:b/>
          <w:rtl/>
        </w:rPr>
        <w:t xml:space="preserve"> </w:t>
      </w:r>
      <w:r>
        <w:rPr>
          <w:rFonts w:asciiTheme="majorBidi" w:hAnsiTheme="majorBidi" w:cstheme="majorBidi" w:hint="cs"/>
          <w:b/>
          <w:rtl/>
          <w:lang w:bidi="ar-LB"/>
        </w:rPr>
        <w:t xml:space="preserve">لصندوق المناقصات في مكتب رئيس الحكومة، </w:t>
      </w:r>
      <w:r w:rsidR="005E4FD5">
        <w:rPr>
          <w:rFonts w:asciiTheme="majorBidi" w:hAnsiTheme="majorBidi" w:cstheme="majorBidi" w:hint="cs"/>
          <w:b/>
          <w:rtl/>
          <w:lang w:bidi="ar-LB"/>
        </w:rPr>
        <w:t xml:space="preserve">الموجود </w:t>
      </w:r>
      <w:r>
        <w:rPr>
          <w:rFonts w:asciiTheme="majorBidi" w:hAnsiTheme="majorBidi" w:cstheme="majorBidi" w:hint="cs"/>
          <w:b/>
          <w:rtl/>
          <w:lang w:bidi="ar-LB"/>
        </w:rPr>
        <w:t>في المدخل لمبنى مكتب رئيس الحكومة في شارع كابلن 3، القدس .</w:t>
      </w:r>
      <w:r>
        <w:rPr>
          <w:rFonts w:cstheme="minorBidi" w:hint="cs"/>
          <w:rtl/>
          <w:lang w:bidi="ar-LB"/>
        </w:rPr>
        <w:t xml:space="preserve"> </w:t>
      </w:r>
    </w:p>
    <w:p w:rsidR="005E4FD5" w:rsidRPr="002A29C7" w:rsidRDefault="005E4FD5" w:rsidP="005E4FD5">
      <w:pPr>
        <w:pStyle w:val="a3"/>
        <w:numPr>
          <w:ilvl w:val="0"/>
          <w:numId w:val="1"/>
        </w:numPr>
        <w:contextualSpacing w:val="0"/>
        <w:jc w:val="both"/>
        <w:rPr>
          <w:rFonts w:asciiTheme="majorBidi" w:hAnsiTheme="majorBidi" w:cstheme="majorBidi"/>
          <w:bCs/>
        </w:rPr>
      </w:pPr>
      <w:proofErr w:type="gramStart"/>
      <w:r>
        <w:rPr>
          <w:rFonts w:asciiTheme="majorBidi" w:hAnsiTheme="majorBidi" w:cstheme="majorBidi" w:hint="cs"/>
          <w:bCs/>
          <w:rtl/>
          <w:lang w:bidi="ar-LB"/>
        </w:rPr>
        <w:t>العرض</w:t>
      </w:r>
      <w:proofErr w:type="gramEnd"/>
      <w:r>
        <w:rPr>
          <w:rFonts w:asciiTheme="majorBidi" w:hAnsiTheme="majorBidi" w:cstheme="majorBidi" w:hint="cs"/>
          <w:bCs/>
          <w:rtl/>
          <w:lang w:bidi="ar-LB"/>
        </w:rPr>
        <w:t xml:space="preserve"> الذي لا يوجد في صندوق المناقصات التابع لمكتب رئيس الحكومة بالموعد الأخير لتقديم العروض لأي سبب كان لن يبحث فيه قطعياً، لن يشترك بالمناقصة وسيعاد لمقدمه.</w:t>
      </w:r>
      <w:r>
        <w:rPr>
          <w:rFonts w:hint="cs"/>
          <w:rtl/>
          <w:lang w:bidi="ar-LB"/>
        </w:rPr>
        <w:t xml:space="preserve"> </w:t>
      </w:r>
    </w:p>
    <w:p w:rsidR="005E4FD5" w:rsidRDefault="005E4FD5" w:rsidP="00EC5CED">
      <w:pPr>
        <w:pStyle w:val="a3"/>
        <w:rPr>
          <w:rFonts w:asciiTheme="majorBidi" w:hAnsiTheme="majorBidi" w:cstheme="majorBidi"/>
          <w:b/>
          <w:bCs/>
          <w:rtl/>
        </w:rPr>
      </w:pPr>
    </w:p>
    <w:p w:rsidR="005E4FD5" w:rsidRDefault="005E4FD5" w:rsidP="005E4FD5">
      <w:pPr>
        <w:pStyle w:val="a3"/>
        <w:ind w:left="0" w:firstLine="720"/>
        <w:jc w:val="both"/>
        <w:rPr>
          <w:rtl/>
          <w:lang w:bidi="ar-LB"/>
        </w:rPr>
      </w:pPr>
      <w:r>
        <w:rPr>
          <w:rFonts w:asciiTheme="majorBidi" w:hAnsiTheme="majorBidi" w:cstheme="majorBidi" w:hint="cs"/>
          <w:b/>
          <w:bCs/>
          <w:rtl/>
          <w:lang w:bidi="ar-LB"/>
        </w:rPr>
        <w:t xml:space="preserve">في حالة وجود تناقض بين هذا الإعلان وبين مستندات </w:t>
      </w:r>
      <w:proofErr w:type="gramStart"/>
      <w:r>
        <w:rPr>
          <w:rFonts w:asciiTheme="majorBidi" w:hAnsiTheme="majorBidi" w:cstheme="majorBidi" w:hint="cs"/>
          <w:b/>
          <w:bCs/>
          <w:rtl/>
          <w:lang w:bidi="ar-LB"/>
        </w:rPr>
        <w:t>المناقصة ،</w:t>
      </w:r>
      <w:proofErr w:type="gramEnd"/>
      <w:r>
        <w:rPr>
          <w:rFonts w:asciiTheme="majorBidi" w:hAnsiTheme="majorBidi" w:cstheme="majorBidi" w:hint="cs"/>
          <w:b/>
          <w:bCs/>
          <w:rtl/>
          <w:lang w:bidi="ar-LB"/>
        </w:rPr>
        <w:t xml:space="preserve"> المذكور في مستندات المناقصة هو الملزم.</w:t>
      </w:r>
      <w:r>
        <w:rPr>
          <w:rFonts w:hint="cs"/>
          <w:rtl/>
          <w:lang w:bidi="ar-LB"/>
        </w:rPr>
        <w:t xml:space="preserve"> </w:t>
      </w:r>
    </w:p>
    <w:p w:rsidR="007614F4" w:rsidRDefault="007614F4" w:rsidP="005E4FD5">
      <w:pPr>
        <w:pStyle w:val="a3"/>
        <w:ind w:left="0" w:firstLine="720"/>
        <w:jc w:val="both"/>
        <w:rPr>
          <w:rtl/>
          <w:lang w:bidi="ar-LB"/>
        </w:rPr>
      </w:pPr>
    </w:p>
    <w:p w:rsidR="007614F4" w:rsidRDefault="007614F4" w:rsidP="007614F4">
      <w:pPr>
        <w:jc w:val="center"/>
        <w:rPr>
          <w:rFonts w:asciiTheme="majorBidi" w:hAnsiTheme="majorBidi" w:cstheme="majorBidi"/>
          <w:rtl/>
        </w:rPr>
      </w:pPr>
      <w:r w:rsidRPr="00E55173">
        <w:rPr>
          <w:rFonts w:asciiTheme="majorBidi" w:hAnsiTheme="majorBidi" w:cstheme="majorBidi"/>
          <w:rtl/>
        </w:rPr>
        <w:t>"</w:t>
      </w:r>
      <w:r>
        <w:rPr>
          <w:rFonts w:asciiTheme="majorBidi" w:hAnsiTheme="majorBidi" w:cstheme="majorBidi" w:hint="cs"/>
          <w:rtl/>
          <w:lang w:bidi="ar-LB"/>
        </w:rPr>
        <w:t xml:space="preserve"> تنشر المناقصة أيضاً بالصحف الصادرة باللغة العبرية ، والنص الملزم هو النص المنشور باللغة العبرية "</w:t>
      </w:r>
    </w:p>
    <w:p w:rsidR="007614F4" w:rsidRDefault="007614F4" w:rsidP="005E4FD5">
      <w:pPr>
        <w:pStyle w:val="a3"/>
        <w:ind w:left="0" w:firstLine="720"/>
        <w:jc w:val="both"/>
        <w:rPr>
          <w:rtl/>
        </w:rPr>
      </w:pPr>
    </w:p>
    <w:sectPr w:rsidR="007614F4" w:rsidSect="00EE5A3E">
      <w:pgSz w:w="11906" w:h="16838"/>
      <w:pgMar w:top="1361" w:right="1361" w:bottom="1361" w:left="1361"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21999"/>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nsid w:val="08A54E1B"/>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nsid w:val="0F66658C"/>
    <w:multiLevelType w:val="multilevel"/>
    <w:tmpl w:val="4C885CE0"/>
    <w:lvl w:ilvl="0">
      <w:start w:val="1"/>
      <w:numFmt w:val="decimal"/>
      <w:lvlText w:val="%1."/>
      <w:lvlJc w:val="left"/>
      <w:pPr>
        <w:tabs>
          <w:tab w:val="num" w:pos="567"/>
        </w:tabs>
        <w:ind w:left="567" w:hanging="567"/>
      </w:pPr>
      <w:rPr>
        <w:b w:val="0"/>
        <w:bCs w:val="0"/>
        <w:sz w:val="26"/>
        <w:szCs w:val="24"/>
      </w:rPr>
    </w:lvl>
    <w:lvl w:ilvl="1">
      <w:start w:val="1"/>
      <w:numFmt w:val="decimal"/>
      <w:lvlText w:val="%1.%2"/>
      <w:lvlJc w:val="left"/>
      <w:pPr>
        <w:tabs>
          <w:tab w:val="num" w:pos="1701"/>
        </w:tabs>
        <w:ind w:left="1701" w:hanging="851"/>
      </w:pPr>
      <w:rPr>
        <w:b w:val="0"/>
        <w:bCs w:val="0"/>
        <w:i w:val="0"/>
        <w:iCs w:val="0"/>
        <w:sz w:val="24"/>
        <w:szCs w:val="24"/>
        <w:lang w:bidi="he-IL"/>
      </w:rPr>
    </w:lvl>
    <w:lvl w:ilvl="2">
      <w:start w:val="1"/>
      <w:numFmt w:val="decimal"/>
      <w:lvlText w:val="%1.%2.%3"/>
      <w:lvlJc w:val="left"/>
      <w:pPr>
        <w:tabs>
          <w:tab w:val="num" w:pos="2268"/>
        </w:tabs>
        <w:ind w:left="2268" w:hanging="850"/>
      </w:pPr>
      <w:rPr>
        <w:b w:val="0"/>
        <w:bCs w:val="0"/>
        <w:i w:val="0"/>
        <w:iCs w:val="0"/>
      </w:rPr>
    </w:lvl>
    <w:lvl w:ilvl="3">
      <w:start w:val="1"/>
      <w:numFmt w:val="decimal"/>
      <w:lvlText w:val="(%4)"/>
      <w:lvlJc w:val="left"/>
      <w:pPr>
        <w:tabs>
          <w:tab w:val="num" w:pos="2552"/>
        </w:tabs>
        <w:ind w:left="2552" w:hanging="284"/>
      </w:p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3">
    <w:nsid w:val="26170A81"/>
    <w:multiLevelType w:val="multilevel"/>
    <w:tmpl w:val="2D0EE864"/>
    <w:lvl w:ilvl="0">
      <w:start w:val="1"/>
      <w:numFmt w:val="decimal"/>
      <w:lvlText w:val="%1."/>
      <w:lvlJc w:val="left"/>
      <w:pPr>
        <w:tabs>
          <w:tab w:val="num" w:pos="720"/>
        </w:tabs>
        <w:ind w:left="720" w:hanging="720"/>
      </w:pPr>
      <w:rPr>
        <w:rFonts w:hint="default"/>
        <w:b w:val="0"/>
        <w:bCs w:val="0"/>
        <w:lang w:bidi="he-IL"/>
      </w:rPr>
    </w:lvl>
    <w:lvl w:ilvl="1">
      <w:start w:val="1"/>
      <w:numFmt w:val="decimal"/>
      <w:isLgl/>
      <w:lvlText w:val="%1.%2."/>
      <w:lvlJc w:val="left"/>
      <w:pPr>
        <w:tabs>
          <w:tab w:val="num" w:pos="1406"/>
        </w:tabs>
        <w:ind w:left="1406" w:hanging="698"/>
      </w:pPr>
      <w:rPr>
        <w:rFonts w:hint="default"/>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nsid w:val="2C0B62AB"/>
    <w:multiLevelType w:val="multilevel"/>
    <w:tmpl w:val="07AA672C"/>
    <w:lvl w:ilvl="0">
      <w:start w:val="2"/>
      <w:numFmt w:val="decimal"/>
      <w:lvlText w:val="%1"/>
      <w:lvlJc w:val="left"/>
      <w:pPr>
        <w:ind w:left="360" w:hanging="360"/>
      </w:pPr>
      <w:rPr>
        <w:rFonts w:cs="Times New Roman" w:hint="default"/>
      </w:rPr>
    </w:lvl>
    <w:lvl w:ilvl="1">
      <w:start w:val="1"/>
      <w:numFmt w:val="decimal"/>
      <w:lvlText w:val="%1.%2"/>
      <w:lvlJc w:val="left"/>
      <w:pPr>
        <w:ind w:left="735" w:hanging="360"/>
      </w:pPr>
      <w:rPr>
        <w:rFonts w:cs="Times New Roman" w:hint="default"/>
      </w:rPr>
    </w:lvl>
    <w:lvl w:ilvl="2">
      <w:start w:val="1"/>
      <w:numFmt w:val="decimal"/>
      <w:lvlText w:val="%1.%2.%3"/>
      <w:lvlJc w:val="left"/>
      <w:pPr>
        <w:ind w:left="1470" w:hanging="720"/>
      </w:pPr>
      <w:rPr>
        <w:rFonts w:cs="Times New Roman" w:hint="default"/>
      </w:rPr>
    </w:lvl>
    <w:lvl w:ilvl="3">
      <w:start w:val="1"/>
      <w:numFmt w:val="decimal"/>
      <w:lvlText w:val="%1.%2.%3.%4"/>
      <w:lvlJc w:val="left"/>
      <w:pPr>
        <w:ind w:left="1845" w:hanging="720"/>
      </w:pPr>
      <w:rPr>
        <w:rFonts w:cs="Times New Roman" w:hint="default"/>
      </w:rPr>
    </w:lvl>
    <w:lvl w:ilvl="4">
      <w:start w:val="1"/>
      <w:numFmt w:val="decimal"/>
      <w:lvlText w:val="%1.%2.%3.%4.%5"/>
      <w:lvlJc w:val="left"/>
      <w:pPr>
        <w:ind w:left="2580" w:hanging="1080"/>
      </w:pPr>
      <w:rPr>
        <w:rFonts w:cs="Times New Roman" w:hint="default"/>
      </w:rPr>
    </w:lvl>
    <w:lvl w:ilvl="5">
      <w:start w:val="1"/>
      <w:numFmt w:val="decimal"/>
      <w:lvlText w:val="%1.%2.%3.%4.%5.%6"/>
      <w:lvlJc w:val="left"/>
      <w:pPr>
        <w:ind w:left="2955" w:hanging="1080"/>
      </w:pPr>
      <w:rPr>
        <w:rFonts w:cs="Times New Roman" w:hint="default"/>
      </w:rPr>
    </w:lvl>
    <w:lvl w:ilvl="6">
      <w:start w:val="1"/>
      <w:numFmt w:val="decimal"/>
      <w:lvlText w:val="%1.%2.%3.%4.%5.%6.%7"/>
      <w:lvlJc w:val="left"/>
      <w:pPr>
        <w:ind w:left="3690" w:hanging="1440"/>
      </w:pPr>
      <w:rPr>
        <w:rFonts w:cs="Times New Roman" w:hint="default"/>
      </w:rPr>
    </w:lvl>
    <w:lvl w:ilvl="7">
      <w:start w:val="1"/>
      <w:numFmt w:val="decimal"/>
      <w:lvlText w:val="%1.%2.%3.%4.%5.%6.%7.%8"/>
      <w:lvlJc w:val="left"/>
      <w:pPr>
        <w:ind w:left="4065" w:hanging="1440"/>
      </w:pPr>
      <w:rPr>
        <w:rFonts w:cs="Times New Roman" w:hint="default"/>
      </w:rPr>
    </w:lvl>
    <w:lvl w:ilvl="8">
      <w:start w:val="1"/>
      <w:numFmt w:val="decimal"/>
      <w:lvlText w:val="%1.%2.%3.%4.%5.%6.%7.%8.%9"/>
      <w:lvlJc w:val="left"/>
      <w:pPr>
        <w:ind w:left="4440" w:hanging="1440"/>
      </w:pPr>
      <w:rPr>
        <w:rFonts w:cs="Times New Roman" w:hint="default"/>
      </w:rPr>
    </w:lvl>
  </w:abstractNum>
  <w:abstractNum w:abstractNumId="5">
    <w:nsid w:val="47CA4D4F"/>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6">
    <w:nsid w:val="55445F0E"/>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621469DD"/>
    <w:multiLevelType w:val="hybridMultilevel"/>
    <w:tmpl w:val="CD60847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B87326F"/>
    <w:multiLevelType w:val="multilevel"/>
    <w:tmpl w:val="B77A6A84"/>
    <w:lvl w:ilvl="0">
      <w:start w:val="3"/>
      <w:numFmt w:val="decimal"/>
      <w:lvlText w:val="%1"/>
      <w:lvlJc w:val="left"/>
      <w:pPr>
        <w:ind w:left="360" w:hanging="360"/>
      </w:pPr>
      <w:rPr>
        <w:rFonts w:hint="default"/>
        <w:sz w:val="24"/>
      </w:rPr>
    </w:lvl>
    <w:lvl w:ilvl="1">
      <w:start w:val="1"/>
      <w:numFmt w:val="decimal"/>
      <w:lvlText w:val="%1.%2"/>
      <w:lvlJc w:val="left"/>
      <w:pPr>
        <w:ind w:left="1095" w:hanging="360"/>
      </w:pPr>
      <w:rPr>
        <w:rFonts w:hint="default"/>
        <w:sz w:val="24"/>
      </w:rPr>
    </w:lvl>
    <w:lvl w:ilvl="2">
      <w:start w:val="1"/>
      <w:numFmt w:val="decimal"/>
      <w:lvlText w:val="%1.%2.%3"/>
      <w:lvlJc w:val="left"/>
      <w:pPr>
        <w:ind w:left="2190" w:hanging="720"/>
      </w:pPr>
      <w:rPr>
        <w:rFonts w:hint="default"/>
        <w:sz w:val="24"/>
      </w:rPr>
    </w:lvl>
    <w:lvl w:ilvl="3">
      <w:start w:val="1"/>
      <w:numFmt w:val="decimal"/>
      <w:lvlText w:val="%1.%2.%3.%4"/>
      <w:lvlJc w:val="left"/>
      <w:pPr>
        <w:ind w:left="2925" w:hanging="720"/>
      </w:pPr>
      <w:rPr>
        <w:rFonts w:hint="default"/>
        <w:sz w:val="24"/>
      </w:rPr>
    </w:lvl>
    <w:lvl w:ilvl="4">
      <w:start w:val="1"/>
      <w:numFmt w:val="decimal"/>
      <w:lvlText w:val="%1.%2.%3.%4.%5"/>
      <w:lvlJc w:val="left"/>
      <w:pPr>
        <w:ind w:left="4020" w:hanging="1080"/>
      </w:pPr>
      <w:rPr>
        <w:rFonts w:hint="default"/>
        <w:sz w:val="24"/>
      </w:rPr>
    </w:lvl>
    <w:lvl w:ilvl="5">
      <w:start w:val="1"/>
      <w:numFmt w:val="decimal"/>
      <w:lvlText w:val="%1.%2.%3.%4.%5.%6"/>
      <w:lvlJc w:val="left"/>
      <w:pPr>
        <w:ind w:left="4755" w:hanging="1080"/>
      </w:pPr>
      <w:rPr>
        <w:rFonts w:hint="default"/>
        <w:sz w:val="24"/>
      </w:rPr>
    </w:lvl>
    <w:lvl w:ilvl="6">
      <w:start w:val="1"/>
      <w:numFmt w:val="decimal"/>
      <w:lvlText w:val="%1.%2.%3.%4.%5.%6.%7"/>
      <w:lvlJc w:val="left"/>
      <w:pPr>
        <w:ind w:left="5850" w:hanging="1440"/>
      </w:pPr>
      <w:rPr>
        <w:rFonts w:hint="default"/>
        <w:sz w:val="24"/>
      </w:rPr>
    </w:lvl>
    <w:lvl w:ilvl="7">
      <w:start w:val="1"/>
      <w:numFmt w:val="decimal"/>
      <w:lvlText w:val="%1.%2.%3.%4.%5.%6.%7.%8"/>
      <w:lvlJc w:val="left"/>
      <w:pPr>
        <w:ind w:left="6585" w:hanging="1440"/>
      </w:pPr>
      <w:rPr>
        <w:rFonts w:hint="default"/>
        <w:sz w:val="24"/>
      </w:rPr>
    </w:lvl>
    <w:lvl w:ilvl="8">
      <w:start w:val="1"/>
      <w:numFmt w:val="decimal"/>
      <w:lvlText w:val="%1.%2.%3.%4.%5.%6.%7.%8.%9"/>
      <w:lvlJc w:val="left"/>
      <w:pPr>
        <w:ind w:left="7320" w:hanging="1440"/>
      </w:pPr>
      <w:rPr>
        <w:rFonts w:hint="default"/>
        <w:sz w:val="24"/>
      </w:rPr>
    </w:lvl>
  </w:abstractNum>
  <w:num w:numId="1">
    <w:abstractNumId w:val="7"/>
  </w:num>
  <w:num w:numId="2">
    <w:abstractNumId w:val="8"/>
  </w:num>
  <w:num w:numId="3">
    <w:abstractNumId w:val="4"/>
  </w:num>
  <w:num w:numId="4">
    <w:abstractNumId w:val="0"/>
  </w:num>
  <w:num w:numId="5">
    <w:abstractNumId w:val="0"/>
    <w:lvlOverride w:ilvl="0">
      <w:startOverride w:val="10"/>
    </w:lvlOverride>
    <w:lvlOverride w:ilvl="1">
      <w:startOverride w:val="4"/>
    </w:lvlOverride>
  </w:num>
  <w:num w:numId="6">
    <w:abstractNumId w:val="3"/>
  </w:num>
  <w:num w:numId="7">
    <w:abstractNumId w:val="1"/>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1679"/>
    <w:rsid w:val="00003053"/>
    <w:rsid w:val="00005CA6"/>
    <w:rsid w:val="0000679E"/>
    <w:rsid w:val="000C2974"/>
    <w:rsid w:val="000E346C"/>
    <w:rsid w:val="00130909"/>
    <w:rsid w:val="001331D7"/>
    <w:rsid w:val="00195668"/>
    <w:rsid w:val="001A1A1E"/>
    <w:rsid w:val="001D3DAB"/>
    <w:rsid w:val="002A22ED"/>
    <w:rsid w:val="002A3447"/>
    <w:rsid w:val="002F780B"/>
    <w:rsid w:val="00301F0A"/>
    <w:rsid w:val="00377B24"/>
    <w:rsid w:val="00381DA9"/>
    <w:rsid w:val="003B08BE"/>
    <w:rsid w:val="003D1525"/>
    <w:rsid w:val="003D5AA5"/>
    <w:rsid w:val="0041430A"/>
    <w:rsid w:val="00472437"/>
    <w:rsid w:val="004779C9"/>
    <w:rsid w:val="004972B9"/>
    <w:rsid w:val="004D1310"/>
    <w:rsid w:val="004D2F1D"/>
    <w:rsid w:val="004D54C5"/>
    <w:rsid w:val="004E0D57"/>
    <w:rsid w:val="004E2199"/>
    <w:rsid w:val="00500A9C"/>
    <w:rsid w:val="00541AFD"/>
    <w:rsid w:val="00563971"/>
    <w:rsid w:val="005909F5"/>
    <w:rsid w:val="00594ABA"/>
    <w:rsid w:val="005B6A46"/>
    <w:rsid w:val="005E4FD5"/>
    <w:rsid w:val="00624A66"/>
    <w:rsid w:val="00642DEF"/>
    <w:rsid w:val="00655089"/>
    <w:rsid w:val="006A504A"/>
    <w:rsid w:val="006B6815"/>
    <w:rsid w:val="006F5E7A"/>
    <w:rsid w:val="00707DD3"/>
    <w:rsid w:val="007540F2"/>
    <w:rsid w:val="007614F4"/>
    <w:rsid w:val="007979D1"/>
    <w:rsid w:val="007B1987"/>
    <w:rsid w:val="007F265C"/>
    <w:rsid w:val="00800A10"/>
    <w:rsid w:val="00836140"/>
    <w:rsid w:val="00855EBC"/>
    <w:rsid w:val="00860981"/>
    <w:rsid w:val="008858A2"/>
    <w:rsid w:val="0088598B"/>
    <w:rsid w:val="00890E72"/>
    <w:rsid w:val="008C614B"/>
    <w:rsid w:val="009117BE"/>
    <w:rsid w:val="00963FA2"/>
    <w:rsid w:val="009E1ABB"/>
    <w:rsid w:val="00A76500"/>
    <w:rsid w:val="00A921F1"/>
    <w:rsid w:val="00AD6711"/>
    <w:rsid w:val="00B7534D"/>
    <w:rsid w:val="00B84985"/>
    <w:rsid w:val="00B93DE0"/>
    <w:rsid w:val="00B96A8D"/>
    <w:rsid w:val="00B97B16"/>
    <w:rsid w:val="00BF3AD4"/>
    <w:rsid w:val="00BF68B2"/>
    <w:rsid w:val="00C066D2"/>
    <w:rsid w:val="00C164F4"/>
    <w:rsid w:val="00C35A64"/>
    <w:rsid w:val="00C53A73"/>
    <w:rsid w:val="00C837E5"/>
    <w:rsid w:val="00C92AC4"/>
    <w:rsid w:val="00CA2DAB"/>
    <w:rsid w:val="00D06FEB"/>
    <w:rsid w:val="00DB1586"/>
    <w:rsid w:val="00DD6982"/>
    <w:rsid w:val="00DF4CA8"/>
    <w:rsid w:val="00E1615E"/>
    <w:rsid w:val="00E21679"/>
    <w:rsid w:val="00E62FDC"/>
    <w:rsid w:val="00E72AE0"/>
    <w:rsid w:val="00E77027"/>
    <w:rsid w:val="00E925FF"/>
    <w:rsid w:val="00EC5CED"/>
    <w:rsid w:val="00ED4CDA"/>
    <w:rsid w:val="00EE3B85"/>
    <w:rsid w:val="00EE5A3E"/>
    <w:rsid w:val="00F22F68"/>
    <w:rsid w:val="00F87697"/>
    <w:rsid w:val="00FA79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1679"/>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7F265C"/>
    <w:pPr>
      <w:keepNext/>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E21679"/>
    <w:pPr>
      <w:keepNext/>
      <w:ind w:left="84" w:right="84"/>
      <w:outlineLvl w:val="1"/>
    </w:pPr>
    <w:rPr>
      <w:rFonts w:cs="David"/>
      <w:b/>
      <w:bCs/>
      <w:sz w:val="13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21679"/>
    <w:pPr>
      <w:ind w:left="720"/>
      <w:contextualSpacing/>
    </w:pPr>
  </w:style>
  <w:style w:type="character" w:customStyle="1" w:styleId="David12">
    <w:name w:val="סגנון (מורכב) David (מורכב) ‏12 נק קו תחתון"/>
    <w:rsid w:val="00E21679"/>
    <w:rPr>
      <w:rFonts w:cs="David"/>
      <w:bCs/>
      <w:szCs w:val="24"/>
      <w:u w:val="single"/>
    </w:rPr>
  </w:style>
  <w:style w:type="character" w:styleId="Hyperlink">
    <w:name w:val="Hyperlink"/>
    <w:uiPriority w:val="99"/>
    <w:unhideWhenUsed/>
    <w:rsid w:val="00E21679"/>
    <w:rPr>
      <w:color w:val="0000FF"/>
      <w:u w:val="single"/>
    </w:rPr>
  </w:style>
  <w:style w:type="character" w:customStyle="1" w:styleId="20">
    <w:name w:val="כותרת 2 תו"/>
    <w:link w:val="2"/>
    <w:uiPriority w:val="99"/>
    <w:rsid w:val="00E21679"/>
    <w:rPr>
      <w:rFonts w:ascii="Times New Roman" w:eastAsia="Times New Roman" w:hAnsi="Times New Roman" w:cs="David"/>
      <w:b/>
      <w:bCs/>
      <w:sz w:val="138"/>
      <w:szCs w:val="24"/>
      <w:lang w:eastAsia="he-IL"/>
    </w:rPr>
  </w:style>
  <w:style w:type="character" w:customStyle="1" w:styleId="a4">
    <w:name w:val="פיסקת רשימה תו"/>
    <w:link w:val="a3"/>
    <w:uiPriority w:val="34"/>
    <w:locked/>
    <w:rsid w:val="00E21679"/>
    <w:rPr>
      <w:rFonts w:ascii="Times New Roman" w:eastAsia="Times New Roman" w:hAnsi="Times New Roman" w:cs="Times New Roman"/>
      <w:sz w:val="24"/>
      <w:szCs w:val="24"/>
    </w:rPr>
  </w:style>
  <w:style w:type="character" w:styleId="FollowedHyperlink">
    <w:name w:val="FollowedHyperlink"/>
    <w:uiPriority w:val="99"/>
    <w:semiHidden/>
    <w:unhideWhenUsed/>
    <w:rsid w:val="00C35A64"/>
    <w:rPr>
      <w:color w:val="800080"/>
      <w:u w:val="single"/>
    </w:rPr>
  </w:style>
  <w:style w:type="character" w:customStyle="1" w:styleId="10">
    <w:name w:val="כותרת 1 תו"/>
    <w:link w:val="1"/>
    <w:uiPriority w:val="9"/>
    <w:rsid w:val="007F265C"/>
    <w:rPr>
      <w:rFonts w:ascii="Cambria" w:eastAsia="Times New Roman" w:hAnsi="Cambria" w:cs="Times New Roman"/>
      <w:b/>
      <w:bCs/>
      <w:kern w:val="32"/>
      <w:sz w:val="32"/>
      <w:szCs w:val="32"/>
    </w:rPr>
  </w:style>
  <w:style w:type="character" w:customStyle="1" w:styleId="11">
    <w:name w:val="סגנון1 תו"/>
    <w:link w:val="12"/>
    <w:locked/>
    <w:rsid w:val="007F265C"/>
    <w:rPr>
      <w:rFonts w:ascii="Times New Roman" w:eastAsia="Times New Roman" w:hAnsi="Times New Roman" w:cs="Times New Roman"/>
      <w:noProof/>
      <w:sz w:val="24"/>
      <w:szCs w:val="24"/>
      <w:u w:val="single"/>
      <w:lang w:eastAsia="he-IL"/>
    </w:rPr>
  </w:style>
  <w:style w:type="paragraph" w:customStyle="1" w:styleId="12">
    <w:name w:val="סגנון1"/>
    <w:basedOn w:val="1"/>
    <w:link w:val="11"/>
    <w:rsid w:val="007F265C"/>
    <w:pPr>
      <w:keepNext w:val="0"/>
      <w:widowControl w:val="0"/>
      <w:snapToGrid w:val="0"/>
      <w:spacing w:before="0" w:after="120" w:line="264" w:lineRule="auto"/>
      <w:jc w:val="both"/>
    </w:pPr>
    <w:rPr>
      <w:rFonts w:ascii="Times New Roman" w:hAnsi="Times New Roman"/>
      <w:b w:val="0"/>
      <w:bCs w:val="0"/>
      <w:noProof/>
      <w:kern w:val="0"/>
      <w:sz w:val="24"/>
      <w:szCs w:val="24"/>
      <w:u w:val="single"/>
      <w:lang w:eastAsia="he-IL"/>
    </w:rPr>
  </w:style>
  <w:style w:type="paragraph" w:styleId="a5">
    <w:name w:val="Balloon Text"/>
    <w:basedOn w:val="a"/>
    <w:link w:val="a6"/>
    <w:uiPriority w:val="99"/>
    <w:semiHidden/>
    <w:unhideWhenUsed/>
    <w:rsid w:val="00E1615E"/>
    <w:rPr>
      <w:rFonts w:ascii="Tahoma" w:hAnsi="Tahoma" w:cs="Tahoma"/>
      <w:sz w:val="16"/>
      <w:szCs w:val="16"/>
    </w:rPr>
  </w:style>
  <w:style w:type="character" w:customStyle="1" w:styleId="a6">
    <w:name w:val="טקסט בלונים תו"/>
    <w:basedOn w:val="a0"/>
    <w:link w:val="a5"/>
    <w:uiPriority w:val="99"/>
    <w:semiHidden/>
    <w:rsid w:val="00E1615E"/>
    <w:rPr>
      <w:rFonts w:ascii="Tahoma" w:eastAsia="Times New Roman" w:hAnsi="Tahoma" w:cs="Tahoma"/>
      <w:sz w:val="16"/>
      <w:szCs w:val="16"/>
    </w:rPr>
  </w:style>
  <w:style w:type="character" w:styleId="a7">
    <w:name w:val="annotation reference"/>
    <w:basedOn w:val="a0"/>
    <w:uiPriority w:val="99"/>
    <w:semiHidden/>
    <w:unhideWhenUsed/>
    <w:rsid w:val="00A921F1"/>
    <w:rPr>
      <w:sz w:val="16"/>
      <w:szCs w:val="16"/>
    </w:rPr>
  </w:style>
  <w:style w:type="paragraph" w:styleId="a8">
    <w:name w:val="annotation text"/>
    <w:basedOn w:val="a"/>
    <w:link w:val="a9"/>
    <w:uiPriority w:val="99"/>
    <w:semiHidden/>
    <w:unhideWhenUsed/>
    <w:rsid w:val="00A921F1"/>
    <w:rPr>
      <w:sz w:val="20"/>
      <w:szCs w:val="20"/>
    </w:rPr>
  </w:style>
  <w:style w:type="character" w:customStyle="1" w:styleId="a9">
    <w:name w:val="טקסט הערה תו"/>
    <w:basedOn w:val="a0"/>
    <w:link w:val="a8"/>
    <w:uiPriority w:val="99"/>
    <w:semiHidden/>
    <w:rsid w:val="00A921F1"/>
    <w:rPr>
      <w:rFonts w:ascii="Times New Roman" w:eastAsia="Times New Roman" w:hAnsi="Times New Roman" w:cs="Times New Roman"/>
    </w:rPr>
  </w:style>
  <w:style w:type="paragraph" w:styleId="aa">
    <w:name w:val="annotation subject"/>
    <w:basedOn w:val="a8"/>
    <w:next w:val="a8"/>
    <w:link w:val="ab"/>
    <w:uiPriority w:val="99"/>
    <w:semiHidden/>
    <w:unhideWhenUsed/>
    <w:rsid w:val="00A921F1"/>
    <w:rPr>
      <w:b/>
      <w:bCs/>
    </w:rPr>
  </w:style>
  <w:style w:type="character" w:customStyle="1" w:styleId="ab">
    <w:name w:val="נושא הערה תו"/>
    <w:basedOn w:val="a9"/>
    <w:link w:val="aa"/>
    <w:uiPriority w:val="99"/>
    <w:semiHidden/>
    <w:rsid w:val="00A921F1"/>
    <w:rPr>
      <w:rFonts w:ascii="Times New Roman" w:eastAsia="Times New Roman" w:hAnsi="Times New Roman" w:cs="Times New Roman"/>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1679"/>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7F265C"/>
    <w:pPr>
      <w:keepNext/>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E21679"/>
    <w:pPr>
      <w:keepNext/>
      <w:ind w:left="84" w:right="84"/>
      <w:outlineLvl w:val="1"/>
    </w:pPr>
    <w:rPr>
      <w:rFonts w:cs="David"/>
      <w:b/>
      <w:bCs/>
      <w:sz w:val="13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21679"/>
    <w:pPr>
      <w:ind w:left="720"/>
      <w:contextualSpacing/>
    </w:pPr>
  </w:style>
  <w:style w:type="character" w:customStyle="1" w:styleId="David12">
    <w:name w:val="סגנון (מורכב) David (מורכב) ‏12 נק קו תחתון"/>
    <w:rsid w:val="00E21679"/>
    <w:rPr>
      <w:rFonts w:cs="David"/>
      <w:bCs/>
      <w:szCs w:val="24"/>
      <w:u w:val="single"/>
    </w:rPr>
  </w:style>
  <w:style w:type="character" w:styleId="Hyperlink">
    <w:name w:val="Hyperlink"/>
    <w:uiPriority w:val="99"/>
    <w:unhideWhenUsed/>
    <w:rsid w:val="00E21679"/>
    <w:rPr>
      <w:color w:val="0000FF"/>
      <w:u w:val="single"/>
    </w:rPr>
  </w:style>
  <w:style w:type="character" w:customStyle="1" w:styleId="20">
    <w:name w:val="כותרת 2 תו"/>
    <w:link w:val="2"/>
    <w:uiPriority w:val="99"/>
    <w:rsid w:val="00E21679"/>
    <w:rPr>
      <w:rFonts w:ascii="Times New Roman" w:eastAsia="Times New Roman" w:hAnsi="Times New Roman" w:cs="David"/>
      <w:b/>
      <w:bCs/>
      <w:sz w:val="138"/>
      <w:szCs w:val="24"/>
      <w:lang w:eastAsia="he-IL"/>
    </w:rPr>
  </w:style>
  <w:style w:type="character" w:customStyle="1" w:styleId="a4">
    <w:name w:val="פיסקת רשימה תו"/>
    <w:link w:val="a3"/>
    <w:uiPriority w:val="34"/>
    <w:locked/>
    <w:rsid w:val="00E21679"/>
    <w:rPr>
      <w:rFonts w:ascii="Times New Roman" w:eastAsia="Times New Roman" w:hAnsi="Times New Roman" w:cs="Times New Roman"/>
      <w:sz w:val="24"/>
      <w:szCs w:val="24"/>
    </w:rPr>
  </w:style>
  <w:style w:type="character" w:styleId="FollowedHyperlink">
    <w:name w:val="FollowedHyperlink"/>
    <w:uiPriority w:val="99"/>
    <w:semiHidden/>
    <w:unhideWhenUsed/>
    <w:rsid w:val="00C35A64"/>
    <w:rPr>
      <w:color w:val="800080"/>
      <w:u w:val="single"/>
    </w:rPr>
  </w:style>
  <w:style w:type="character" w:customStyle="1" w:styleId="10">
    <w:name w:val="כותרת 1 תו"/>
    <w:link w:val="1"/>
    <w:uiPriority w:val="9"/>
    <w:rsid w:val="007F265C"/>
    <w:rPr>
      <w:rFonts w:ascii="Cambria" w:eastAsia="Times New Roman" w:hAnsi="Cambria" w:cs="Times New Roman"/>
      <w:b/>
      <w:bCs/>
      <w:kern w:val="32"/>
      <w:sz w:val="32"/>
      <w:szCs w:val="32"/>
    </w:rPr>
  </w:style>
  <w:style w:type="character" w:customStyle="1" w:styleId="11">
    <w:name w:val="סגנון1 תו"/>
    <w:link w:val="12"/>
    <w:locked/>
    <w:rsid w:val="007F265C"/>
    <w:rPr>
      <w:rFonts w:ascii="Times New Roman" w:eastAsia="Times New Roman" w:hAnsi="Times New Roman" w:cs="Times New Roman"/>
      <w:noProof/>
      <w:sz w:val="24"/>
      <w:szCs w:val="24"/>
      <w:u w:val="single"/>
      <w:lang w:eastAsia="he-IL"/>
    </w:rPr>
  </w:style>
  <w:style w:type="paragraph" w:customStyle="1" w:styleId="12">
    <w:name w:val="סגנון1"/>
    <w:basedOn w:val="1"/>
    <w:link w:val="11"/>
    <w:rsid w:val="007F265C"/>
    <w:pPr>
      <w:keepNext w:val="0"/>
      <w:widowControl w:val="0"/>
      <w:snapToGrid w:val="0"/>
      <w:spacing w:before="0" w:after="120" w:line="264" w:lineRule="auto"/>
      <w:jc w:val="both"/>
    </w:pPr>
    <w:rPr>
      <w:rFonts w:ascii="Times New Roman" w:hAnsi="Times New Roman"/>
      <w:b w:val="0"/>
      <w:bCs w:val="0"/>
      <w:noProof/>
      <w:kern w:val="0"/>
      <w:sz w:val="24"/>
      <w:szCs w:val="24"/>
      <w:u w:val="single"/>
      <w:lang w:eastAsia="he-IL"/>
    </w:rPr>
  </w:style>
  <w:style w:type="paragraph" w:styleId="a5">
    <w:name w:val="Balloon Text"/>
    <w:basedOn w:val="a"/>
    <w:link w:val="a6"/>
    <w:uiPriority w:val="99"/>
    <w:semiHidden/>
    <w:unhideWhenUsed/>
    <w:rsid w:val="00E1615E"/>
    <w:rPr>
      <w:rFonts w:ascii="Tahoma" w:hAnsi="Tahoma" w:cs="Tahoma"/>
      <w:sz w:val="16"/>
      <w:szCs w:val="16"/>
    </w:rPr>
  </w:style>
  <w:style w:type="character" w:customStyle="1" w:styleId="a6">
    <w:name w:val="טקסט בלונים תו"/>
    <w:basedOn w:val="a0"/>
    <w:link w:val="a5"/>
    <w:uiPriority w:val="99"/>
    <w:semiHidden/>
    <w:rsid w:val="00E1615E"/>
    <w:rPr>
      <w:rFonts w:ascii="Tahoma" w:eastAsia="Times New Roman" w:hAnsi="Tahoma" w:cs="Tahoma"/>
      <w:sz w:val="16"/>
      <w:szCs w:val="16"/>
    </w:rPr>
  </w:style>
  <w:style w:type="character" w:styleId="a7">
    <w:name w:val="annotation reference"/>
    <w:basedOn w:val="a0"/>
    <w:uiPriority w:val="99"/>
    <w:semiHidden/>
    <w:unhideWhenUsed/>
    <w:rsid w:val="00A921F1"/>
    <w:rPr>
      <w:sz w:val="16"/>
      <w:szCs w:val="16"/>
    </w:rPr>
  </w:style>
  <w:style w:type="paragraph" w:styleId="a8">
    <w:name w:val="annotation text"/>
    <w:basedOn w:val="a"/>
    <w:link w:val="a9"/>
    <w:uiPriority w:val="99"/>
    <w:semiHidden/>
    <w:unhideWhenUsed/>
    <w:rsid w:val="00A921F1"/>
    <w:rPr>
      <w:sz w:val="20"/>
      <w:szCs w:val="20"/>
    </w:rPr>
  </w:style>
  <w:style w:type="character" w:customStyle="1" w:styleId="a9">
    <w:name w:val="טקסט הערה תו"/>
    <w:basedOn w:val="a0"/>
    <w:link w:val="a8"/>
    <w:uiPriority w:val="99"/>
    <w:semiHidden/>
    <w:rsid w:val="00A921F1"/>
    <w:rPr>
      <w:rFonts w:ascii="Times New Roman" w:eastAsia="Times New Roman" w:hAnsi="Times New Roman" w:cs="Times New Roman"/>
    </w:rPr>
  </w:style>
  <w:style w:type="paragraph" w:styleId="aa">
    <w:name w:val="annotation subject"/>
    <w:basedOn w:val="a8"/>
    <w:next w:val="a8"/>
    <w:link w:val="ab"/>
    <w:uiPriority w:val="99"/>
    <w:semiHidden/>
    <w:unhideWhenUsed/>
    <w:rsid w:val="00A921F1"/>
    <w:rPr>
      <w:b/>
      <w:bCs/>
    </w:rPr>
  </w:style>
  <w:style w:type="character" w:customStyle="1" w:styleId="ab">
    <w:name w:val="נושא הערה תו"/>
    <w:basedOn w:val="a9"/>
    <w:link w:val="aa"/>
    <w:uiPriority w:val="99"/>
    <w:semiHidden/>
    <w:rsid w:val="00A921F1"/>
    <w:rPr>
      <w:rFonts w:ascii="Times New Roman" w:eastAsia="Times New Roman" w:hAnsi="Times New Roman"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394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eredp@pmo.gov.il" TargetMode="External"/><Relationship Id="rId3" Type="http://schemas.openxmlformats.org/officeDocument/2006/relationships/styles" Target="styles.xml"/><Relationship Id="rId7" Type="http://schemas.openxmlformats.org/officeDocument/2006/relationships/hyperlink" Target="http://www.mr.gov.il/purchasin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r.gov.il/purchasing/PurchasingTopNav/Tend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E61D98-A76D-4D77-B337-35D074FDE0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978</Words>
  <Characters>4890</Characters>
  <Application>Microsoft Office Word</Application>
  <DocSecurity>4</DocSecurity>
  <Lines>40</Lines>
  <Paragraphs>11</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5857</CharactersWithSpaces>
  <SharedDoc>false</SharedDoc>
  <HLinks>
    <vt:vector size="18" baseType="variant">
      <vt:variant>
        <vt:i4>2031682</vt:i4>
      </vt:variant>
      <vt:variant>
        <vt:i4>6</vt:i4>
      </vt:variant>
      <vt:variant>
        <vt:i4>0</vt:i4>
      </vt:variant>
      <vt:variant>
        <vt:i4>5</vt:i4>
      </vt:variant>
      <vt:variant>
        <vt:lpwstr>http://www.mr.gov.il/purchasing/PurchasingTopNav/Tenders</vt:lpwstr>
      </vt:variant>
      <vt:variant>
        <vt:lpwstr/>
      </vt:variant>
      <vt:variant>
        <vt:i4>6750216</vt:i4>
      </vt:variant>
      <vt:variant>
        <vt:i4>3</vt:i4>
      </vt:variant>
      <vt:variant>
        <vt:i4>0</vt:i4>
      </vt:variant>
      <vt:variant>
        <vt:i4>5</vt:i4>
      </vt:variant>
      <vt:variant>
        <vt:lpwstr>mailto:danah@pmo.gov.il</vt:lpwstr>
      </vt:variant>
      <vt:variant>
        <vt:lpwstr/>
      </vt:variant>
      <vt:variant>
        <vt:i4>3276907</vt:i4>
      </vt:variant>
      <vt:variant>
        <vt:i4>0</vt:i4>
      </vt:variant>
      <vt:variant>
        <vt:i4>0</vt:i4>
      </vt:variant>
      <vt:variant>
        <vt:i4>5</vt:i4>
      </vt:variant>
      <vt:variant>
        <vt:lpwstr>http://www.mr.gov.il/purchasing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shirlyh</dc:creator>
  <cp:lastModifiedBy>veredp</cp:lastModifiedBy>
  <cp:revision>2</cp:revision>
  <cp:lastPrinted>2018-05-22T07:44:00Z</cp:lastPrinted>
  <dcterms:created xsi:type="dcterms:W3CDTF">2018-05-22T07:45:00Z</dcterms:created>
  <dcterms:modified xsi:type="dcterms:W3CDTF">2018-05-22T07:45:00Z</dcterms:modified>
</cp:coreProperties>
</file>